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AAA" w:rsidRDefault="008573D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Ростовская область Тарасовский район  п. Тарасовский</w:t>
      </w:r>
    </w:p>
    <w:p w:rsidR="00A92AAA" w:rsidRDefault="008573D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Муниципальное бюджетное общеобразовательное учреждение</w:t>
      </w:r>
    </w:p>
    <w:p w:rsidR="00A92AAA" w:rsidRDefault="008573D7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Тарасовская средняя общеобразовательная школа №</w:t>
      </w:r>
      <w:r w:rsidR="00F44E4E">
        <w:rPr>
          <w:rFonts w:ascii="Times New Roman" w:eastAsia="Times New Roman" w:hAnsi="Times New Roman" w:cs="Times New Roman"/>
          <w:sz w:val="24"/>
          <w:szCs w:val="24"/>
        </w:rPr>
        <w:t>1</w:t>
      </w:r>
    </w:p>
    <w:p w:rsidR="00A92AAA" w:rsidRDefault="00A92AA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92AAA" w:rsidRDefault="00A92AAA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8747" w:type="dxa"/>
        <w:tblInd w:w="716" w:type="dxa"/>
        <w:tblLook w:val="04A0" w:firstRow="1" w:lastRow="0" w:firstColumn="1" w:lastColumn="0" w:noHBand="0" w:noVBand="1"/>
      </w:tblPr>
      <w:tblGrid>
        <w:gridCol w:w="4378"/>
        <w:gridCol w:w="4369"/>
      </w:tblGrid>
      <w:tr w:rsidR="00A92AAA">
        <w:tc>
          <w:tcPr>
            <w:tcW w:w="4377" w:type="dxa"/>
            <w:tcBorders>
              <w:top w:val="nil"/>
              <w:left w:val="nil"/>
              <w:bottom w:val="nil"/>
              <w:right w:val="nil"/>
            </w:tcBorders>
          </w:tcPr>
          <w:p w:rsidR="00A92AAA" w:rsidRDefault="00857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Рекомендовано к утверждению </w:t>
            </w:r>
          </w:p>
          <w:p w:rsidR="00A92AAA" w:rsidRDefault="00857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 заседании педагогического совета</w:t>
            </w:r>
          </w:p>
          <w:p w:rsidR="00A92AAA" w:rsidRDefault="00857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МБОУ ТСОШ №1</w:t>
            </w:r>
          </w:p>
          <w:p w:rsidR="00A92AAA" w:rsidRDefault="00A92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2AAA" w:rsidRDefault="00D707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№    от         </w:t>
            </w:r>
            <w:r w:rsidR="00F44E4E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="008573D7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A92AAA" w:rsidRDefault="00A92A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2AAA" w:rsidRDefault="00857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педагогического совета</w:t>
            </w:r>
          </w:p>
          <w:p w:rsidR="00A92AAA" w:rsidRDefault="00A92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2AAA" w:rsidRDefault="00857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А.С.Малов</w:t>
            </w:r>
            <w:proofErr w:type="spellEnd"/>
          </w:p>
        </w:tc>
        <w:tc>
          <w:tcPr>
            <w:tcW w:w="4369" w:type="dxa"/>
            <w:tcBorders>
              <w:top w:val="nil"/>
              <w:left w:val="nil"/>
              <w:bottom w:val="nil"/>
              <w:right w:val="nil"/>
            </w:tcBorders>
          </w:tcPr>
          <w:p w:rsidR="00A92AAA" w:rsidRDefault="00857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УТВЕРЖДАЮ:</w:t>
            </w:r>
          </w:p>
          <w:p w:rsidR="00A92AAA" w:rsidRDefault="00A92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2AAA" w:rsidRDefault="00857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 МБОУ ТСОШ №1</w:t>
            </w:r>
          </w:p>
          <w:p w:rsidR="00A92AAA" w:rsidRDefault="00A92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2AAA" w:rsidRDefault="008573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А.С.Малов</w:t>
            </w:r>
            <w:proofErr w:type="spellEnd"/>
          </w:p>
          <w:p w:rsidR="00A92AAA" w:rsidRDefault="00A92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92AAA" w:rsidRDefault="00D707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Приказ №      от        </w:t>
            </w:r>
            <w:r w:rsidR="00F44E4E">
              <w:rPr>
                <w:rFonts w:ascii="Times New Roman" w:eastAsia="Times New Roman" w:hAnsi="Times New Roman" w:cs="Times New Roman"/>
                <w:sz w:val="24"/>
                <w:szCs w:val="24"/>
              </w:rPr>
              <w:t>2026</w:t>
            </w:r>
            <w:r w:rsidR="008573D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A92AAA" w:rsidRDefault="00A92A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92AAA" w:rsidRDefault="00A92AA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92AAA" w:rsidRDefault="00A92AAA">
      <w:pPr>
        <w:spacing w:line="240" w:lineRule="auto"/>
        <w:rPr>
          <w:rFonts w:ascii="Times New Roman" w:hAnsi="Times New Roman"/>
          <w:color w:val="333333"/>
          <w:sz w:val="24"/>
          <w:szCs w:val="24"/>
        </w:rPr>
      </w:pPr>
    </w:p>
    <w:p w:rsidR="00A92AAA" w:rsidRDefault="00A92AAA">
      <w:pPr>
        <w:spacing w:line="240" w:lineRule="auto"/>
        <w:rPr>
          <w:rFonts w:ascii="Times New Roman" w:hAnsi="Times New Roman"/>
          <w:color w:val="333333"/>
          <w:sz w:val="24"/>
          <w:szCs w:val="24"/>
        </w:rPr>
      </w:pPr>
    </w:p>
    <w:p w:rsidR="00A92AAA" w:rsidRDefault="00A92AAA">
      <w:pPr>
        <w:spacing w:line="240" w:lineRule="auto"/>
        <w:contextualSpacing/>
        <w:jc w:val="center"/>
        <w:outlineLvl w:val="0"/>
        <w:rPr>
          <w:rFonts w:ascii="Times New Roman" w:hAnsi="Times New Roman"/>
          <w:b/>
          <w:sz w:val="40"/>
          <w:szCs w:val="24"/>
        </w:rPr>
      </w:pPr>
      <w:bookmarkStart w:id="0" w:name="_GoBack"/>
      <w:bookmarkEnd w:id="0"/>
    </w:p>
    <w:p w:rsidR="00A92AAA" w:rsidRDefault="00A92AAA">
      <w:pPr>
        <w:spacing w:line="240" w:lineRule="auto"/>
        <w:contextualSpacing/>
        <w:jc w:val="center"/>
        <w:outlineLvl w:val="0"/>
        <w:rPr>
          <w:rFonts w:ascii="Times New Roman" w:hAnsi="Times New Roman"/>
          <w:b/>
          <w:sz w:val="40"/>
          <w:szCs w:val="24"/>
        </w:rPr>
      </w:pPr>
    </w:p>
    <w:p w:rsidR="00A92AAA" w:rsidRDefault="00A92AAA">
      <w:pPr>
        <w:spacing w:line="240" w:lineRule="auto"/>
        <w:contextualSpacing/>
        <w:jc w:val="center"/>
        <w:outlineLvl w:val="0"/>
        <w:rPr>
          <w:rFonts w:ascii="Times New Roman" w:hAnsi="Times New Roman"/>
          <w:b/>
          <w:sz w:val="40"/>
          <w:szCs w:val="24"/>
        </w:rPr>
      </w:pPr>
    </w:p>
    <w:p w:rsidR="00A92AAA" w:rsidRDefault="00A92AAA">
      <w:pPr>
        <w:spacing w:line="240" w:lineRule="auto"/>
        <w:contextualSpacing/>
        <w:jc w:val="center"/>
        <w:outlineLvl w:val="0"/>
        <w:rPr>
          <w:rFonts w:ascii="Times New Roman" w:hAnsi="Times New Roman"/>
          <w:b/>
          <w:sz w:val="40"/>
          <w:szCs w:val="24"/>
        </w:rPr>
      </w:pPr>
    </w:p>
    <w:p w:rsidR="00A92AAA" w:rsidRDefault="008573D7">
      <w:pPr>
        <w:spacing w:line="240" w:lineRule="auto"/>
        <w:contextualSpacing/>
        <w:jc w:val="center"/>
        <w:outlineLvl w:val="0"/>
        <w:rPr>
          <w:rFonts w:ascii="Times New Roman" w:hAnsi="Times New Roman"/>
          <w:b/>
          <w:sz w:val="40"/>
          <w:szCs w:val="24"/>
        </w:rPr>
      </w:pPr>
      <w:r>
        <w:rPr>
          <w:rFonts w:ascii="Times New Roman" w:hAnsi="Times New Roman"/>
          <w:b/>
          <w:sz w:val="40"/>
          <w:szCs w:val="24"/>
        </w:rPr>
        <w:t xml:space="preserve">Дополнительная  общеобразовательная общеразвивающая программа </w:t>
      </w:r>
    </w:p>
    <w:p w:rsidR="00A92AAA" w:rsidRDefault="008573D7">
      <w:pPr>
        <w:spacing w:line="240" w:lineRule="auto"/>
        <w:contextualSpacing/>
        <w:jc w:val="center"/>
        <w:outlineLvl w:val="0"/>
        <w:rPr>
          <w:rFonts w:ascii="Times New Roman" w:hAnsi="Times New Roman"/>
          <w:b/>
          <w:sz w:val="40"/>
          <w:szCs w:val="24"/>
        </w:rPr>
      </w:pPr>
      <w:r>
        <w:rPr>
          <w:rFonts w:ascii="Times New Roman" w:hAnsi="Times New Roman"/>
          <w:b/>
          <w:sz w:val="40"/>
          <w:szCs w:val="24"/>
        </w:rPr>
        <w:t>«Юные инспекторы дорожного движения»</w:t>
      </w:r>
    </w:p>
    <w:p w:rsidR="00A92AAA" w:rsidRDefault="00A92AAA">
      <w:pPr>
        <w:spacing w:line="240" w:lineRule="auto"/>
        <w:contextualSpacing/>
        <w:jc w:val="center"/>
        <w:outlineLvl w:val="0"/>
        <w:rPr>
          <w:rFonts w:ascii="Times New Roman" w:hAnsi="Times New Roman"/>
          <w:b/>
          <w:sz w:val="40"/>
          <w:szCs w:val="24"/>
        </w:rPr>
      </w:pPr>
    </w:p>
    <w:p w:rsidR="00A92AAA" w:rsidRDefault="00A92AAA">
      <w:pPr>
        <w:spacing w:line="240" w:lineRule="auto"/>
        <w:contextualSpacing/>
        <w:jc w:val="center"/>
        <w:outlineLvl w:val="0"/>
        <w:rPr>
          <w:rFonts w:ascii="Times New Roman" w:hAnsi="Times New Roman"/>
          <w:b/>
          <w:sz w:val="40"/>
          <w:szCs w:val="24"/>
        </w:rPr>
      </w:pPr>
    </w:p>
    <w:p w:rsidR="00A92AAA" w:rsidRDefault="00A92AAA">
      <w:pPr>
        <w:spacing w:line="240" w:lineRule="auto"/>
        <w:contextualSpacing/>
        <w:jc w:val="center"/>
        <w:outlineLvl w:val="0"/>
        <w:rPr>
          <w:rFonts w:ascii="Times New Roman" w:hAnsi="Times New Roman"/>
          <w:b/>
          <w:sz w:val="40"/>
          <w:szCs w:val="24"/>
        </w:rPr>
      </w:pPr>
    </w:p>
    <w:p w:rsidR="00A92AAA" w:rsidRDefault="00A92AAA">
      <w:pPr>
        <w:spacing w:line="240" w:lineRule="auto"/>
        <w:contextualSpacing/>
        <w:jc w:val="center"/>
        <w:outlineLvl w:val="0"/>
        <w:rPr>
          <w:rFonts w:ascii="Times New Roman" w:hAnsi="Times New Roman"/>
          <w:b/>
          <w:sz w:val="40"/>
          <w:szCs w:val="24"/>
        </w:rPr>
      </w:pPr>
    </w:p>
    <w:p w:rsidR="00A92AAA" w:rsidRDefault="00A92AAA">
      <w:pPr>
        <w:spacing w:line="240" w:lineRule="auto"/>
        <w:contextualSpacing/>
        <w:jc w:val="center"/>
        <w:outlineLvl w:val="0"/>
        <w:rPr>
          <w:rFonts w:ascii="Times New Roman" w:hAnsi="Times New Roman"/>
          <w:b/>
          <w:sz w:val="40"/>
          <w:szCs w:val="24"/>
        </w:rPr>
      </w:pPr>
    </w:p>
    <w:p w:rsidR="00A92AAA" w:rsidRDefault="00A92AAA">
      <w:pPr>
        <w:spacing w:line="240" w:lineRule="auto"/>
        <w:contextualSpacing/>
        <w:jc w:val="center"/>
        <w:outlineLvl w:val="0"/>
        <w:rPr>
          <w:rFonts w:ascii="Times New Roman" w:hAnsi="Times New Roman"/>
          <w:sz w:val="40"/>
          <w:szCs w:val="24"/>
        </w:rPr>
      </w:pPr>
    </w:p>
    <w:p w:rsidR="00A92AAA" w:rsidRDefault="008573D7">
      <w:pPr>
        <w:spacing w:line="240" w:lineRule="auto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кружка:</w:t>
      </w:r>
    </w:p>
    <w:p w:rsidR="00A92AAA" w:rsidRDefault="008573D7">
      <w:pPr>
        <w:spacing w:line="240" w:lineRule="auto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Пасечник Оксана Алексеевна</w:t>
      </w:r>
    </w:p>
    <w:p w:rsidR="00A92AAA" w:rsidRDefault="00A92AAA">
      <w:pPr>
        <w:spacing w:line="240" w:lineRule="auto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A92AAA" w:rsidRDefault="00A92AAA">
      <w:pPr>
        <w:spacing w:line="240" w:lineRule="auto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A92AAA" w:rsidRDefault="00A92AAA">
      <w:pPr>
        <w:spacing w:line="240" w:lineRule="auto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A92AAA" w:rsidRDefault="00A92AAA">
      <w:pPr>
        <w:spacing w:line="240" w:lineRule="auto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A92AAA" w:rsidRDefault="00A92AAA">
      <w:pPr>
        <w:spacing w:line="240" w:lineRule="auto"/>
        <w:contextualSpacing/>
        <w:jc w:val="right"/>
        <w:outlineLvl w:val="0"/>
        <w:rPr>
          <w:rFonts w:ascii="Times New Roman" w:hAnsi="Times New Roman"/>
          <w:sz w:val="28"/>
          <w:szCs w:val="28"/>
        </w:rPr>
      </w:pPr>
    </w:p>
    <w:p w:rsidR="00A92AAA" w:rsidRDefault="008A319E">
      <w:pPr>
        <w:spacing w:line="240" w:lineRule="auto"/>
        <w:contextualSpacing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</w:t>
      </w:r>
      <w:r w:rsidR="008573D7">
        <w:rPr>
          <w:rFonts w:ascii="Times New Roman" w:hAnsi="Times New Roman"/>
          <w:sz w:val="28"/>
          <w:szCs w:val="28"/>
        </w:rPr>
        <w:t>2</w:t>
      </w:r>
      <w:r w:rsidR="00D043D9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- 2027</w:t>
      </w:r>
      <w:r w:rsidR="008573D7">
        <w:rPr>
          <w:rFonts w:ascii="Times New Roman" w:hAnsi="Times New Roman"/>
          <w:sz w:val="28"/>
          <w:szCs w:val="28"/>
        </w:rPr>
        <w:t xml:space="preserve"> учебный год</w:t>
      </w:r>
    </w:p>
    <w:p w:rsidR="00A92AAA" w:rsidRDefault="008573D7">
      <w:pPr>
        <w:spacing w:line="240" w:lineRule="auto"/>
        <w:contextualSpacing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4"/>
        </w:rPr>
        <w:lastRenderedPageBreak/>
        <w:t>Пояснительная записка</w:t>
      </w: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Программа кружка  «Юные Инспектора Движения» разработана в рамках Федерального закона «О безопасности дорожного движения», закона Российской Федерации «О безопасности», «Правил безопасного поведения учащихся на улицах и дорогах». </w:t>
      </w: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Данная программа направлена на формирование у детей и подростков культуры поведения на дорогах, гражданской ответственности и правового самосознания, отношения к своей жизни и к жизни окружающих как к ценности, а также к активной адаптации во всевозрастающем процессе автомобилизации страны. Программа позволяет сформировать совокупность устойчивых форм поведения на дорогах, в общественном транспорте, в случаях чрезвычайных ситуаций, а также умения и навыки пропагандисткой работы. </w:t>
      </w:r>
    </w:p>
    <w:p w:rsidR="00A92AAA" w:rsidRDefault="008573D7">
      <w:pPr>
        <w:spacing w:before="8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Проблема безопасности дорожного движения имеет разные аспекты. Главным из них всегда будет сохранение человеческой жизни, особенно жизни детей и подростков. Поэтому школа первой должна поддержать идею городского общественного движения «Юные инспекторы движения», целью которого является объединение детей и взрослых, заинтересованных в снижении дорожно-транспортного травматизма.</w:t>
      </w:r>
    </w:p>
    <w:p w:rsidR="00A92AAA" w:rsidRDefault="008573D7">
      <w:pPr>
        <w:pStyle w:val="a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Особенность программы заключается в создании условий для формирования безопасного образовательного пространства при взаимодействии с сотрудниками ГИБДД.  Реализация программы рассчитана на один год. Отряд ЮИД состоит из учащихся 4, 8 классов.  Их активная деятельность, прежде всего, направлена на помощь классным руководителям в обучении ПДД учащихся начальной   школы.  </w:t>
      </w:r>
    </w:p>
    <w:p w:rsidR="00A92AAA" w:rsidRDefault="008573D7">
      <w:pPr>
        <w:pStyle w:val="a8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 xml:space="preserve">        Работа проводится в форме тео</w:t>
      </w:r>
      <w:r>
        <w:rPr>
          <w:rFonts w:ascii="Times New Roman" w:hAnsi="Times New Roman"/>
          <w:sz w:val="24"/>
          <w:szCs w:val="24"/>
        </w:rPr>
        <w:softHyphen/>
        <w:t xml:space="preserve">ретических и практических занятий. Содержание занятий, объем, и интенсивность нагрузок зависят от возраста и физического состояния здоровья обучающихся.  </w:t>
      </w:r>
      <w:r>
        <w:rPr>
          <w:rFonts w:ascii="Times New Roman" w:hAnsi="Times New Roman"/>
          <w:sz w:val="24"/>
          <w:szCs w:val="24"/>
          <w:lang w:eastAsia="ru-RU"/>
        </w:rPr>
        <w:t xml:space="preserve">Программа обучения построена по принципу от «простого к сложному» и углубления теоретических знаний и практических умений на каждом последующем этапе обучения. </w:t>
      </w:r>
    </w:p>
    <w:p w:rsidR="00A92AAA" w:rsidRDefault="008573D7">
      <w:pPr>
        <w:pStyle w:val="a7"/>
        <w:spacing w:before="280" w:after="0" w:afterAutospacing="0"/>
        <w:contextualSpacing/>
        <w:jc w:val="both"/>
      </w:pPr>
      <w:r>
        <w:rPr>
          <w:b/>
          <w:bCs/>
        </w:rPr>
        <w:t>Цель программы:</w:t>
      </w:r>
      <w:r>
        <w:t xml:space="preserve"> создание условий для формирования у школьников устойчивых навыков безопасного поведения на улицах и дорогах  </w:t>
      </w:r>
    </w:p>
    <w:p w:rsidR="00A92AAA" w:rsidRDefault="00A92AAA">
      <w:pPr>
        <w:pStyle w:val="a7"/>
        <w:spacing w:before="280" w:after="0" w:afterAutospacing="0"/>
        <w:ind w:left="-720" w:firstLine="720"/>
        <w:contextualSpacing/>
        <w:jc w:val="both"/>
        <w:rPr>
          <w:b/>
          <w:bCs/>
        </w:rPr>
      </w:pPr>
    </w:p>
    <w:p w:rsidR="00A92AAA" w:rsidRDefault="008573D7">
      <w:pPr>
        <w:pStyle w:val="a7"/>
        <w:spacing w:before="280" w:after="0" w:afterAutospacing="0"/>
        <w:ind w:left="-720" w:firstLine="720"/>
        <w:contextualSpacing/>
        <w:jc w:val="center"/>
      </w:pPr>
      <w:r>
        <w:rPr>
          <w:b/>
          <w:bCs/>
        </w:rPr>
        <w:t>Задачи программы:</w:t>
      </w:r>
    </w:p>
    <w:p w:rsidR="00A92AAA" w:rsidRDefault="008573D7">
      <w:pPr>
        <w:numPr>
          <w:ilvl w:val="0"/>
          <w:numId w:val="1"/>
        </w:numPr>
        <w:spacing w:beforeAutospacing="1"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Сформировать у обучающихся потребность в изучении правил дорожного движения </w:t>
      </w:r>
    </w:p>
    <w:p w:rsidR="00A92AAA" w:rsidRDefault="008573D7">
      <w:pPr>
        <w:spacing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и   осознанное к ним </w:t>
      </w:r>
      <w:proofErr w:type="gramStart"/>
      <w:r>
        <w:rPr>
          <w:rFonts w:ascii="Times New Roman" w:hAnsi="Times New Roman"/>
          <w:sz w:val="24"/>
          <w:szCs w:val="24"/>
        </w:rPr>
        <w:t>отношения ;</w:t>
      </w:r>
      <w:proofErr w:type="gramEnd"/>
    </w:p>
    <w:p w:rsidR="00A92AAA" w:rsidRDefault="008573D7">
      <w:pPr>
        <w:numPr>
          <w:ilvl w:val="0"/>
          <w:numId w:val="1"/>
        </w:numPr>
        <w:spacing w:beforeAutospacing="1"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Сформировать устойчивые навыки соблюдения и выполнения правил дорожного движения;  </w:t>
      </w:r>
    </w:p>
    <w:p w:rsidR="00A92AAA" w:rsidRDefault="008573D7">
      <w:pPr>
        <w:numPr>
          <w:ilvl w:val="0"/>
          <w:numId w:val="1"/>
        </w:num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Обучить способам оказания самопомощи и первой медицинской помощи;</w:t>
      </w:r>
    </w:p>
    <w:p w:rsidR="00A92AAA" w:rsidRDefault="008573D7">
      <w:pPr>
        <w:numPr>
          <w:ilvl w:val="0"/>
          <w:numId w:val="1"/>
        </w:num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Повысить интерес школьников к велоспорту; </w:t>
      </w:r>
    </w:p>
    <w:p w:rsidR="00A92AAA" w:rsidRDefault="008573D7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Развивать у учащихся умение ориентироваться в дорожно-транспортной ситуации;</w:t>
      </w:r>
    </w:p>
    <w:p w:rsidR="00A92AAA" w:rsidRDefault="008573D7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Воспитывать чувство ответственности, культуры безопасного поведения на дорогах и улицах. </w:t>
      </w:r>
    </w:p>
    <w:p w:rsidR="00A92AAA" w:rsidRDefault="008573D7">
      <w:pPr>
        <w:numPr>
          <w:ilvl w:val="0"/>
          <w:numId w:val="12"/>
        </w:num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Выработать у учащихся культуру поведения в транспорте и дорожную этику.</w:t>
      </w:r>
    </w:p>
    <w:p w:rsidR="00A92AAA" w:rsidRDefault="008573D7">
      <w:pPr>
        <w:spacing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A92AAA" w:rsidRDefault="00A92AAA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A92AAA" w:rsidRDefault="008573D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Развитие значимых для данной деятельности личностных качеств:</w:t>
      </w:r>
    </w:p>
    <w:p w:rsidR="00A92AAA" w:rsidRDefault="008573D7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самостоятельности в принятии правильных решений; </w:t>
      </w:r>
    </w:p>
    <w:p w:rsidR="00A92AAA" w:rsidRDefault="008573D7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убежденности и активности в пропаганде добросовестного выполнения </w:t>
      </w:r>
      <w:r>
        <w:rPr>
          <w:rFonts w:ascii="Times New Roman" w:hAnsi="Times New Roman"/>
          <w:sz w:val="24"/>
          <w:szCs w:val="24"/>
        </w:rPr>
        <w:br/>
        <w:t xml:space="preserve">правил дорожного движения, как необходимого элемента сохранения своей </w:t>
      </w:r>
      <w:r>
        <w:rPr>
          <w:rFonts w:ascii="Times New Roman" w:hAnsi="Times New Roman"/>
          <w:sz w:val="24"/>
          <w:szCs w:val="24"/>
        </w:rPr>
        <w:br/>
        <w:t xml:space="preserve">жизни; </w:t>
      </w:r>
    </w:p>
    <w:p w:rsidR="00A92AAA" w:rsidRDefault="008573D7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внимательности и вежливости во взаимоотношениях участников </w:t>
      </w:r>
      <w:r>
        <w:rPr>
          <w:rFonts w:ascii="Times New Roman" w:hAnsi="Times New Roman"/>
          <w:sz w:val="24"/>
          <w:szCs w:val="24"/>
        </w:rPr>
        <w:br/>
        <w:t>дорожного движения;</w:t>
      </w:r>
    </w:p>
    <w:p w:rsidR="00A92AAA" w:rsidRDefault="008573D7">
      <w:pPr>
        <w:numPr>
          <w:ilvl w:val="0"/>
          <w:numId w:val="1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здорового образ жизни и навыка самостоятельного физического </w:t>
      </w:r>
      <w:r>
        <w:rPr>
          <w:rFonts w:ascii="Times New Roman" w:hAnsi="Times New Roman"/>
          <w:sz w:val="24"/>
          <w:szCs w:val="24"/>
        </w:rPr>
        <w:br/>
        <w:t xml:space="preserve">совершенства. </w:t>
      </w:r>
    </w:p>
    <w:p w:rsidR="00A92AAA" w:rsidRDefault="00A92AAA">
      <w:pPr>
        <w:spacing w:beforeAutospacing="1"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A92AAA" w:rsidRDefault="008573D7">
      <w:pPr>
        <w:spacing w:beforeAutospacing="1"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Ожидаемый результат:</w:t>
      </w:r>
    </w:p>
    <w:p w:rsidR="00A92AAA" w:rsidRDefault="008573D7">
      <w:pPr>
        <w:numPr>
          <w:ilvl w:val="0"/>
          <w:numId w:val="2"/>
        </w:numPr>
        <w:spacing w:beforeAutospacing="1"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Развитие и совершенствование навыков поведения на дороге, оказания первой доврачебной </w:t>
      </w:r>
    </w:p>
    <w:p w:rsidR="00A92AAA" w:rsidRDefault="008573D7">
      <w:pPr>
        <w:spacing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помощи; </w:t>
      </w:r>
    </w:p>
    <w:p w:rsidR="00A92AAA" w:rsidRDefault="008573D7">
      <w:pPr>
        <w:numPr>
          <w:ilvl w:val="0"/>
          <w:numId w:val="2"/>
        </w:numPr>
        <w:spacing w:beforeAutospacing="1"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Формирование интереса к регулярным  занятиям велоспортом, повышение спортивного </w:t>
      </w:r>
    </w:p>
    <w:p w:rsidR="00A92AAA" w:rsidRDefault="008573D7">
      <w:pPr>
        <w:spacing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мастерства;  </w:t>
      </w:r>
    </w:p>
    <w:p w:rsidR="00A92AAA" w:rsidRDefault="008573D7">
      <w:pPr>
        <w:numPr>
          <w:ilvl w:val="0"/>
          <w:numId w:val="2"/>
        </w:numPr>
        <w:spacing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совокупности устойчивых форм поведения на дорогах, в общественном транспорте, в случаях чрезвычайных ситуаций; </w:t>
      </w:r>
    </w:p>
    <w:p w:rsidR="00A92AAA" w:rsidRDefault="008573D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глубоких теоретических знаний правил дорожного движения; </w:t>
      </w:r>
    </w:p>
    <w:p w:rsidR="00A92AAA" w:rsidRDefault="008573D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Формирование у детей желание вести работу по профилактике ДДТТ и навыков пропагандисткой работы; </w:t>
      </w:r>
    </w:p>
    <w:p w:rsidR="00A92AAA" w:rsidRDefault="008573D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Сокращение детского дорожно-транспортного травматизма по вине детей и подростков. </w:t>
      </w:r>
    </w:p>
    <w:p w:rsidR="00A92AAA" w:rsidRDefault="00A92AA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92AAA" w:rsidRDefault="008573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Главные принципы: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Деятельность кружка не должна нарушать учебного процесса школы.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Использование наглядного пособия, ИКТ и всех средств наглядности.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 Предполагает постепенное усложнение материала.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Добровольность участия в данном виде деятельности.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Активность и творческий подход к проведению мероприятий.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Доброжелательная и непринужденная обстановка работы кружка.</w:t>
      </w:r>
    </w:p>
    <w:p w:rsidR="00A92AAA" w:rsidRDefault="00A92AAA">
      <w:pPr>
        <w:spacing w:after="0" w:line="240" w:lineRule="auto"/>
        <w:rPr>
          <w:sz w:val="28"/>
          <w:szCs w:val="28"/>
        </w:rPr>
      </w:pPr>
    </w:p>
    <w:p w:rsidR="00A92AAA" w:rsidRDefault="008573D7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Основные направления работы ЮИД</w:t>
      </w:r>
    </w:p>
    <w:p w:rsidR="00A92AAA" w:rsidRDefault="008573D7">
      <w:pPr>
        <w:pStyle w:val="a9"/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у членов отряда ЮИД преданности своей Родине на героических, боевых и трудовых традициях милиции, формирование у них правосознания, гуманного отношения к людям, чувства товарищества.</w:t>
      </w:r>
    </w:p>
    <w:p w:rsidR="00A92AAA" w:rsidRDefault="008573D7">
      <w:pPr>
        <w:pStyle w:val="a9"/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Углубленное изучение Правил дорожного движения, овладение методами предупреждения детского дорожно-транспортного травматизма и навыками оказания первой помощи пострадавшим при дорожно-транспортных происшествиях, знакомство с оперативно-техническими средствами регулирования дорожного движения.</w:t>
      </w:r>
    </w:p>
    <w:p w:rsidR="00A92AAA" w:rsidRDefault="008573D7">
      <w:pPr>
        <w:pStyle w:val="a9"/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Проведение массово-разъяснительной работы по пропаганде Правил дорожного движения в школе. Участие в смотрах и слётах ЮИД, конкурсах, организация деятельности школьных площадок безопасного движения.</w:t>
      </w:r>
    </w:p>
    <w:p w:rsidR="00A92AAA" w:rsidRDefault="008573D7">
      <w:pPr>
        <w:pStyle w:val="a9"/>
        <w:widowControl w:val="0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Организация работы с юными велосипедистами.</w:t>
      </w:r>
    </w:p>
    <w:p w:rsidR="00A92AAA" w:rsidRDefault="00A92AAA">
      <w:pPr>
        <w:pStyle w:val="a9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92AAA" w:rsidRDefault="008573D7">
      <w:pPr>
        <w:pStyle w:val="a9"/>
        <w:widowControl w:val="0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Обязанности и права юного инспектора движения</w:t>
      </w:r>
    </w:p>
    <w:p w:rsidR="00A92AAA" w:rsidRDefault="00A92AAA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2AAA" w:rsidRDefault="008573D7">
      <w:pPr>
        <w:pStyle w:val="a9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Юный инспектор движения обязан:</w:t>
      </w:r>
    </w:p>
    <w:p w:rsidR="00A92AAA" w:rsidRDefault="008573D7">
      <w:pPr>
        <w:pStyle w:val="a9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Дорожить честью, званием юного инспектора движения, активно участвовать в делах отряда, своевременно и точно выполнять задания командира отряда</w:t>
      </w:r>
    </w:p>
    <w:p w:rsidR="00A92AAA" w:rsidRDefault="008573D7">
      <w:pPr>
        <w:pStyle w:val="a9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Изучать Правила дорожного движения и быть примером в их исполнении</w:t>
      </w:r>
    </w:p>
    <w:p w:rsidR="00A92AAA" w:rsidRDefault="008573D7">
      <w:pPr>
        <w:pStyle w:val="a9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Вести разъяснительную работу среди сверстников и детей младшего возраста по пропаганде Правил дорожного движения</w:t>
      </w:r>
    </w:p>
    <w:p w:rsidR="00A92AAA" w:rsidRDefault="008573D7">
      <w:pPr>
        <w:pStyle w:val="a9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Всемерно беречь и укреплять общественный правопорядок, участвовать в предупреждении нарушений детьми Правил дорожного движения</w:t>
      </w:r>
    </w:p>
    <w:p w:rsidR="00A92AAA" w:rsidRDefault="008573D7">
      <w:pPr>
        <w:pStyle w:val="a9"/>
        <w:widowControl w:val="0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Укреплять здоровье, систематически заниматься физической культурой и спортом</w:t>
      </w:r>
    </w:p>
    <w:p w:rsidR="00A92AAA" w:rsidRDefault="00A92AAA">
      <w:pPr>
        <w:pStyle w:val="a9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A92AAA" w:rsidRDefault="008573D7">
      <w:pPr>
        <w:pStyle w:val="a9"/>
        <w:ind w:left="1134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Юный инспектор движения имеет право:</w:t>
      </w:r>
    </w:p>
    <w:p w:rsidR="00A92AAA" w:rsidRDefault="008573D7">
      <w:pPr>
        <w:pStyle w:val="a9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Участвовать в обсуждении всех вопросов, относящихся к деятельности отряда и вносить соответствующие предложения</w:t>
      </w:r>
    </w:p>
    <w:p w:rsidR="00A92AAA" w:rsidRDefault="008573D7">
      <w:pPr>
        <w:pStyle w:val="a9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Обращаться за помощью и консультацией по вопросам безопасности дорожного движения и общественного правопорядка в местные органы милиции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Госинспекции</w:t>
      </w:r>
      <w:proofErr w:type="spellEnd"/>
    </w:p>
    <w:p w:rsidR="00A92AAA" w:rsidRDefault="008573D7">
      <w:pPr>
        <w:pStyle w:val="a9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Участвовать в патрулировании на улицах, в микрорайоне школы по соблюдению Правил дорожного движения, организации разумного досуга детей и подростков</w:t>
      </w:r>
    </w:p>
    <w:p w:rsidR="00A92AAA" w:rsidRDefault="008573D7">
      <w:pPr>
        <w:pStyle w:val="a9"/>
        <w:widowControl w:val="0"/>
        <w:numPr>
          <w:ilvl w:val="0"/>
          <w:numId w:val="17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Юный инспектор движения может награждаться за активную работу в отряде </w:t>
      </w:r>
      <w:r>
        <w:rPr>
          <w:rFonts w:ascii="Times New Roman" w:hAnsi="Times New Roman" w:cs="Times New Roman"/>
          <w:sz w:val="24"/>
          <w:szCs w:val="24"/>
        </w:rPr>
        <w:lastRenderedPageBreak/>
        <w:t>грамотами, направляться на районные, областные слёты юных инспекторов движения</w:t>
      </w:r>
    </w:p>
    <w:p w:rsidR="00A92AAA" w:rsidRDefault="00A92AAA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92AAA" w:rsidRDefault="008573D7">
      <w:pPr>
        <w:pStyle w:val="a7"/>
        <w:spacing w:before="280" w:after="0" w:afterAutospacing="0"/>
        <w:ind w:left="-720" w:firstLine="720"/>
        <w:contextualSpacing/>
        <w:jc w:val="center"/>
      </w:pPr>
      <w:r>
        <w:rPr>
          <w:b/>
          <w:bCs/>
        </w:rPr>
        <w:t>Нормативно – правовое обеспечение программы:</w:t>
      </w:r>
    </w:p>
    <w:p w:rsidR="00A92AAA" w:rsidRDefault="008573D7">
      <w:pPr>
        <w:numPr>
          <w:ilvl w:val="0"/>
          <w:numId w:val="3"/>
        </w:numPr>
        <w:spacing w:beforeAutospacing="1"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Конституция РФ. </w:t>
      </w:r>
    </w:p>
    <w:p w:rsidR="00A92AAA" w:rsidRDefault="008573D7">
      <w:pPr>
        <w:numPr>
          <w:ilvl w:val="0"/>
          <w:numId w:val="3"/>
        </w:num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Конвенция «О правах ребенка». </w:t>
      </w:r>
    </w:p>
    <w:p w:rsidR="00A92AAA" w:rsidRDefault="008573D7">
      <w:pPr>
        <w:numPr>
          <w:ilvl w:val="0"/>
          <w:numId w:val="3"/>
        </w:num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Правила дорожного  движения. </w:t>
      </w:r>
    </w:p>
    <w:p w:rsidR="00A92AAA" w:rsidRDefault="008573D7">
      <w:pPr>
        <w:numPr>
          <w:ilvl w:val="0"/>
          <w:numId w:val="3"/>
        </w:num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Устав образовательного учреждения. </w:t>
      </w:r>
    </w:p>
    <w:p w:rsidR="00A92AAA" w:rsidRDefault="008573D7">
      <w:pPr>
        <w:numPr>
          <w:ilvl w:val="0"/>
          <w:numId w:val="3"/>
        </w:num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Учебный план. </w:t>
      </w:r>
    </w:p>
    <w:p w:rsidR="00A92AAA" w:rsidRDefault="008573D7">
      <w:pPr>
        <w:numPr>
          <w:ilvl w:val="0"/>
          <w:numId w:val="3"/>
        </w:num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Учебные программы. </w:t>
      </w:r>
    </w:p>
    <w:p w:rsidR="00A92AAA" w:rsidRDefault="008573D7">
      <w:pPr>
        <w:numPr>
          <w:ilvl w:val="0"/>
          <w:numId w:val="3"/>
        </w:num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План воспитательной работы ОУ</w:t>
      </w:r>
    </w:p>
    <w:p w:rsidR="00A92AAA" w:rsidRDefault="008573D7">
      <w:pPr>
        <w:numPr>
          <w:ilvl w:val="0"/>
          <w:numId w:val="3"/>
        </w:num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План воспитательной работы класса</w:t>
      </w:r>
    </w:p>
    <w:p w:rsidR="00A92AAA" w:rsidRDefault="008573D7">
      <w:pPr>
        <w:numPr>
          <w:ilvl w:val="0"/>
          <w:numId w:val="3"/>
        </w:num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Положение об отряде юных инспекторов движения. </w:t>
      </w:r>
    </w:p>
    <w:p w:rsidR="00A92AAA" w:rsidRDefault="008573D7">
      <w:pPr>
        <w:spacing w:beforeAutospacing="1" w:after="0" w:line="240" w:lineRule="auto"/>
        <w:ind w:left="-720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</w:t>
      </w:r>
    </w:p>
    <w:p w:rsidR="00A92AAA" w:rsidRDefault="008573D7">
      <w:pPr>
        <w:spacing w:beforeAutospacing="1" w:after="0" w:line="240" w:lineRule="auto"/>
        <w:ind w:left="-72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Материально-техническое обеспечение:</w:t>
      </w:r>
    </w:p>
    <w:p w:rsidR="00A92AAA" w:rsidRDefault="008573D7">
      <w:pPr>
        <w:numPr>
          <w:ilvl w:val="0"/>
          <w:numId w:val="4"/>
        </w:numPr>
        <w:spacing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кабинет по безопасности дорожного движения ОУ и его оснащение;</w:t>
      </w:r>
    </w:p>
    <w:p w:rsidR="00A92AAA" w:rsidRDefault="008573D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учебная площадка по безопасности дорожного движения ОУ</w:t>
      </w:r>
    </w:p>
    <w:p w:rsidR="00A92AAA" w:rsidRDefault="00A92AAA">
      <w:pPr>
        <w:spacing w:beforeAutospacing="1"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A92AAA" w:rsidRDefault="008573D7">
      <w:pPr>
        <w:spacing w:beforeAutospacing="1"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Информационное обеспечение:</w:t>
      </w:r>
    </w:p>
    <w:p w:rsidR="00A92AAA" w:rsidRDefault="008573D7">
      <w:pPr>
        <w:numPr>
          <w:ilvl w:val="0"/>
          <w:numId w:val="5"/>
        </w:numPr>
        <w:spacing w:beforeAutospacing="1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обзор аналитической информации;</w:t>
      </w:r>
    </w:p>
    <w:p w:rsidR="00A92AAA" w:rsidRDefault="008573D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оформление информационных стендов;</w:t>
      </w:r>
    </w:p>
    <w:p w:rsidR="00A92AAA" w:rsidRDefault="008573D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банк данных (разработки уроков, беседы для уч-ся, лекции и беседы для родителей, разработки внеклассных мероприятий)</w:t>
      </w:r>
    </w:p>
    <w:p w:rsidR="00A92AAA" w:rsidRDefault="008573D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контрольные срезы, тесты</w:t>
      </w:r>
    </w:p>
    <w:p w:rsidR="00A92AAA" w:rsidRDefault="00A92AAA">
      <w:pPr>
        <w:spacing w:after="0" w:line="240" w:lineRule="auto"/>
        <w:ind w:left="-720" w:firstLine="720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A92AAA" w:rsidRDefault="008573D7">
      <w:pPr>
        <w:spacing w:after="0" w:line="240" w:lineRule="auto"/>
        <w:ind w:left="-720" w:firstLine="72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 тематический план включен следующий материал:</w:t>
      </w:r>
    </w:p>
    <w:p w:rsidR="00A92AAA" w:rsidRDefault="008573D7">
      <w:p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Правила дорожного движения:</w:t>
      </w:r>
    </w:p>
    <w:p w:rsidR="00A92AAA" w:rsidRDefault="008573D7">
      <w:p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       общие положения;</w:t>
      </w:r>
    </w:p>
    <w:p w:rsidR="00A92AAA" w:rsidRDefault="008573D7">
      <w:p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       обязанности пешеходов;</w:t>
      </w:r>
    </w:p>
    <w:p w:rsidR="00A92AAA" w:rsidRDefault="008573D7">
      <w:p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       сигналы светофора;</w:t>
      </w:r>
    </w:p>
    <w:p w:rsidR="00A92AAA" w:rsidRDefault="008573D7">
      <w:p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       правила для водителей;</w:t>
      </w:r>
    </w:p>
    <w:p w:rsidR="00A92AAA" w:rsidRDefault="008573D7">
      <w:p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       дорожные знаки;</w:t>
      </w:r>
    </w:p>
    <w:p w:rsidR="00A92AAA" w:rsidRDefault="008573D7">
      <w:p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       практические занятия.</w:t>
      </w:r>
    </w:p>
    <w:p w:rsidR="00A92AAA" w:rsidRDefault="008573D7">
      <w:p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Основы доврачебной медицинской помощи:</w:t>
      </w:r>
    </w:p>
    <w:p w:rsidR="00A92AAA" w:rsidRDefault="008573D7">
      <w:p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   общие принципы оказания доврачебной помощи;</w:t>
      </w:r>
    </w:p>
    <w:p w:rsidR="00A92AAA" w:rsidRDefault="008573D7">
      <w:p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   техника наложения повязок;</w:t>
      </w:r>
    </w:p>
    <w:p w:rsidR="00A92AAA" w:rsidRDefault="008573D7">
      <w:p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        первая помощь при общих ранениях;</w:t>
      </w:r>
    </w:p>
    <w:p w:rsidR="00A92AAA" w:rsidRDefault="008573D7">
      <w:p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        первая помощь при повреждении мягких тканей, суставов, костей;</w:t>
      </w:r>
    </w:p>
    <w:p w:rsidR="00A92AAA" w:rsidRDefault="008573D7">
      <w:p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        первая помощь при несчастных случаях;</w:t>
      </w:r>
    </w:p>
    <w:p w:rsidR="00A92AAA" w:rsidRDefault="008573D7">
      <w:p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        первая помощь при ожогах и отморожениях;</w:t>
      </w:r>
    </w:p>
    <w:p w:rsidR="00A92AAA" w:rsidRDefault="008573D7">
      <w:p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•        транспортировка при различных видах травм.</w:t>
      </w:r>
    </w:p>
    <w:p w:rsidR="00A92AAA" w:rsidRDefault="008573D7">
      <w:pPr>
        <w:spacing w:after="0" w:line="240" w:lineRule="auto"/>
        <w:ind w:left="-720" w:firstLine="72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Фигурное вождение </w:t>
      </w:r>
      <w:proofErr w:type="spellStart"/>
      <w:r>
        <w:rPr>
          <w:rFonts w:ascii="Times New Roman" w:hAnsi="Times New Roman"/>
          <w:sz w:val="24"/>
          <w:szCs w:val="24"/>
        </w:rPr>
        <w:t>велотранспортных</w:t>
      </w:r>
      <w:proofErr w:type="spellEnd"/>
      <w:r>
        <w:rPr>
          <w:rFonts w:ascii="Times New Roman" w:hAnsi="Times New Roman"/>
          <w:sz w:val="24"/>
          <w:szCs w:val="24"/>
        </w:rPr>
        <w:t xml:space="preserve"> средств. </w:t>
      </w:r>
    </w:p>
    <w:p w:rsidR="00A92AAA" w:rsidRDefault="008573D7">
      <w:pPr>
        <w:spacing w:after="0" w:line="240" w:lineRule="auto"/>
        <w:ind w:left="-720" w:firstLine="72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Формы подведения итогов реализации программы:</w:t>
      </w:r>
    </w:p>
    <w:p w:rsidR="00A92AAA" w:rsidRDefault="008573D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выставки</w:t>
      </w:r>
    </w:p>
    <w:p w:rsidR="00A92AAA" w:rsidRDefault="008573D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праздники</w:t>
      </w:r>
    </w:p>
    <w:p w:rsidR="00A92AAA" w:rsidRDefault="008573D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театрализованные представления</w:t>
      </w:r>
    </w:p>
    <w:p w:rsidR="00A92AAA" w:rsidRDefault="008573D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соревнования</w:t>
      </w:r>
    </w:p>
    <w:p w:rsidR="00A92AAA" w:rsidRDefault="008573D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конкурсы</w:t>
      </w:r>
    </w:p>
    <w:p w:rsidR="00A92AAA" w:rsidRDefault="008573D7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агитбригады</w:t>
      </w:r>
    </w:p>
    <w:p w:rsidR="00A92AAA" w:rsidRDefault="00A92AAA">
      <w:pPr>
        <w:spacing w:after="0" w:line="240" w:lineRule="auto"/>
        <w:ind w:left="360"/>
        <w:contextualSpacing/>
        <w:jc w:val="both"/>
        <w:rPr>
          <w:rFonts w:ascii="Times New Roman" w:hAnsi="Times New Roman"/>
          <w:sz w:val="24"/>
          <w:szCs w:val="24"/>
        </w:rPr>
      </w:pPr>
    </w:p>
    <w:p w:rsidR="00A92AAA" w:rsidRDefault="008573D7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Основные методы, используемые для реализации программы кружка:</w:t>
      </w: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В обучении – практический, наглядный, словесный, работа с книгой, </w:t>
      </w:r>
      <w:proofErr w:type="spellStart"/>
      <w:r>
        <w:rPr>
          <w:rFonts w:ascii="Times New Roman" w:hAnsi="Times New Roman"/>
          <w:sz w:val="24"/>
          <w:szCs w:val="24"/>
        </w:rPr>
        <w:t>видеометод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воспитании – (по Г.И.  Щукиной) – методы формирования сознания личности, методы организации деятельности и формирования опыта общественного поведения, методы стимулирования поведения и деятельности.</w:t>
      </w:r>
    </w:p>
    <w:p w:rsidR="00A92AAA" w:rsidRDefault="00A92AA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Программа кружка «ЮИД» относится к </w:t>
      </w:r>
      <w:r>
        <w:rPr>
          <w:rFonts w:ascii="Times New Roman" w:hAnsi="Times New Roman"/>
          <w:b/>
          <w:sz w:val="24"/>
          <w:szCs w:val="24"/>
        </w:rPr>
        <w:t>социально-педагогической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направленности</w:t>
      </w:r>
      <w:r>
        <w:rPr>
          <w:rFonts w:ascii="Times New Roman" w:hAnsi="Times New Roman"/>
          <w:sz w:val="24"/>
          <w:szCs w:val="24"/>
        </w:rPr>
        <w:t xml:space="preserve">: создаются условия для социальной практики ребенка в его реальной жизни, накопления нравственного и практического опыта. </w:t>
      </w:r>
    </w:p>
    <w:p w:rsidR="00A92AAA" w:rsidRDefault="00A92AA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Работа кружка «ЮИД» основывается на различных </w:t>
      </w:r>
      <w:r>
        <w:rPr>
          <w:rFonts w:ascii="Times New Roman" w:hAnsi="Times New Roman"/>
          <w:b/>
          <w:sz w:val="24"/>
          <w:szCs w:val="24"/>
        </w:rPr>
        <w:t>видах деятельности</w:t>
      </w:r>
      <w:r>
        <w:rPr>
          <w:rFonts w:ascii="Times New Roman" w:hAnsi="Times New Roman"/>
          <w:sz w:val="24"/>
          <w:szCs w:val="24"/>
        </w:rPr>
        <w:t>:</w:t>
      </w: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уголка безопасности дорожного движения;</w:t>
      </w: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Изучение правил дорожного движения и пропаганда их в классах;</w:t>
      </w: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Встречи и беседы с инспектором ГИБДД;</w:t>
      </w: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Встречи с медицинским работником, с целью изучения основ медицинских знаний и применения знаний на практике;</w:t>
      </w: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Проведение практических занятий по вождению велосипеда;</w:t>
      </w: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Участие в различных конкурсах по профилактике дорожно-транспортной безопасности;</w:t>
      </w: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Проведение игр, конкурсов, соревнований в школе.</w:t>
      </w:r>
    </w:p>
    <w:p w:rsidR="00A92AAA" w:rsidRDefault="008573D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Основные формы деятельности кружка</w:t>
      </w:r>
      <w:r>
        <w:rPr>
          <w:rFonts w:ascii="Times New Roman" w:hAnsi="Times New Roman" w:cs="Times New Roman"/>
          <w:sz w:val="24"/>
          <w:szCs w:val="24"/>
        </w:rPr>
        <w:t xml:space="preserve"> по данной программе: обучение, применение знаний на практике через практические занятия, соревнования, игры, практическая работа по проведению пропаганды безопасности дорожного движения через конкурсы, викторины, шоу-программы.</w:t>
      </w: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На каждом занятии органически сочетается изучение нового и повторение пройденного материала. Программа рассчитана на занятия в оборудованном кабинете, где имеются тематические стенды по изучению ПДД и профилактике ДДТТ.</w:t>
      </w: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срокам реализации программа годичная. </w:t>
      </w: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Занятия проводятся 1 раза в неделю (34 часа в год).</w:t>
      </w:r>
    </w:p>
    <w:p w:rsidR="00A92AAA" w:rsidRDefault="00A92AA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Учащиеся должны:</w:t>
      </w: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знать:</w:t>
      </w:r>
    </w:p>
    <w:p w:rsidR="00A92AAA" w:rsidRDefault="008573D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правила дорожного движения, нормативные документы об ответственности за нарушение ПДД;</w:t>
      </w:r>
    </w:p>
    <w:p w:rsidR="00A92AAA" w:rsidRDefault="008573D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серии дорожных знаков и их представителей;</w:t>
      </w:r>
    </w:p>
    <w:p w:rsidR="00A92AAA" w:rsidRDefault="008573D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способы оказания первой медицинской помощи;</w:t>
      </w:r>
    </w:p>
    <w:p w:rsidR="00A92AAA" w:rsidRDefault="008573D7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техническое устройство велосипеда.</w:t>
      </w:r>
    </w:p>
    <w:p w:rsidR="00A92AAA" w:rsidRDefault="00A92AAA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уметь:</w:t>
      </w:r>
    </w:p>
    <w:p w:rsidR="00A92AAA" w:rsidRDefault="008573D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работать с правилами дорожного движения, выделять нужную информацию;</w:t>
      </w:r>
    </w:p>
    <w:p w:rsidR="00A92AAA" w:rsidRDefault="008573D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работать по билетам, предложенным газетой «Добрая дорога детства»;</w:t>
      </w:r>
    </w:p>
    <w:p w:rsidR="00A92AAA" w:rsidRDefault="008573D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читать информацию по дорожным знакам; оценивать дорожную ситуацию;</w:t>
      </w:r>
    </w:p>
    <w:p w:rsidR="00A92AAA" w:rsidRDefault="008573D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оказывать первую медицинскую помощь пострадавшему;</w:t>
      </w:r>
    </w:p>
    <w:p w:rsidR="00A92AAA" w:rsidRDefault="008573D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пользоваться общественным транспортом;</w:t>
      </w:r>
    </w:p>
    <w:p w:rsidR="00A92AAA" w:rsidRDefault="008573D7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управлять велосипедом.</w:t>
      </w:r>
    </w:p>
    <w:p w:rsidR="00A92AAA" w:rsidRDefault="00A92AA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:rsidR="00A92AAA" w:rsidRDefault="008573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иметь навыки:</w:t>
      </w:r>
    </w:p>
    <w:p w:rsidR="00A92AAA" w:rsidRDefault="008573D7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дисциплины, осторожности, безопасного движения как пешехода, пассажира, велосипедиста;</w:t>
      </w:r>
    </w:p>
    <w:p w:rsidR="00A92AAA" w:rsidRDefault="008573D7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взаимной поддержки и выручки в совместной деятельности;</w:t>
      </w:r>
    </w:p>
    <w:p w:rsidR="00A92AAA" w:rsidRDefault="008573D7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участия в конкурсах, соревнованиях.</w:t>
      </w:r>
    </w:p>
    <w:p w:rsidR="00A92AAA" w:rsidRDefault="008573D7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активной жизненной позиции образцового участника дорожного движения</w:t>
      </w:r>
    </w:p>
    <w:p w:rsidR="00A92AAA" w:rsidRDefault="00A92AA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2AAA" w:rsidRDefault="008573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Развитие значимых для данной деятельности личностных качеств:</w:t>
      </w:r>
    </w:p>
    <w:p w:rsidR="00A92AAA" w:rsidRDefault="008573D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Самостоятельности в принятии правильного решения;</w:t>
      </w:r>
    </w:p>
    <w:p w:rsidR="00A92AAA" w:rsidRDefault="008573D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Убежденности и активности в пропаганде добросовестного выполнения правил дорожного движения, как необходимого элемента сохранения своей жизни;</w:t>
      </w:r>
    </w:p>
    <w:p w:rsidR="00A92AAA" w:rsidRDefault="008573D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Внимательности и вежливости во взаимоотношениях участников дорожного движения;</w:t>
      </w:r>
    </w:p>
    <w:p w:rsidR="00A92AAA" w:rsidRDefault="008573D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Здорового образа жизни и навыка самостоятельного физического совершенствования.</w:t>
      </w:r>
    </w:p>
    <w:p w:rsidR="00A92AAA" w:rsidRDefault="008573D7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Основная часть работы кружка полагается на подготовку детей к конкурсу юных инспекторов дорожного движения  «Законы дорог уважай»</w:t>
      </w:r>
    </w:p>
    <w:p w:rsidR="00A92AAA" w:rsidRDefault="00A92AAA">
      <w:pPr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92AAA" w:rsidRDefault="008573D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Методическое обеспечение программы Кружка «ЮИД»</w:t>
      </w:r>
    </w:p>
    <w:p w:rsidR="00A92AAA" w:rsidRDefault="008573D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Деятельность кружка «ЮИД» строится по методике коллективной творческой деятельности (КТД). </w:t>
      </w:r>
    </w:p>
    <w:p w:rsidR="00A92AAA" w:rsidRDefault="008573D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Конкретные методы, используемые при реализации программы:</w:t>
      </w:r>
    </w:p>
    <w:p w:rsidR="00A92AAA" w:rsidRDefault="008573D7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обучении -  практический (практическая работа в библиотеках, практическая работа при оказании первой медицинской помощи, вождение велосипеда); наглядный (изучение правил ДД, демонстрация дорожных знаков, таблиц по оказанию первой помощи, аптечки…); словесный (как ведущий-инструктаж, беседы, разъяснения); работа с книгой </w:t>
      </w:r>
      <w:proofErr w:type="gramStart"/>
      <w:r>
        <w:rPr>
          <w:rFonts w:ascii="Times New Roman" w:hAnsi="Times New Roman" w:cs="Times New Roman"/>
          <w:sz w:val="24"/>
          <w:szCs w:val="24"/>
        </w:rPr>
        <w:t>( чтение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, изучение, составление плана, поиск ответа на вопрос);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видеометод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(просмотр,  обучение).</w:t>
      </w:r>
    </w:p>
    <w:p w:rsidR="00A92AAA" w:rsidRDefault="008573D7">
      <w:pPr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воспитании – методы формирования сознания личности, направленные на формирование устойчивых убеждений (рассказ, дискуссия, этическая беседа, пример); методы организации деятельности и формирования опыта общественного поведения (воспитывающая ситуация, приучение, упражнения); методы стимулирования поведения и деятельности (соревнования, поощрения)</w:t>
      </w:r>
    </w:p>
    <w:p w:rsidR="00A92AAA" w:rsidRDefault="00857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практической работе по реализации программы можно использовать следующие формы деятельности:</w:t>
      </w:r>
    </w:p>
    <w:p w:rsidR="00A92AAA" w:rsidRDefault="00857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Викторина «Олимпиада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автоэрудитов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(по истории ПДД).</w:t>
      </w:r>
    </w:p>
    <w:p w:rsidR="00A92AAA" w:rsidRDefault="00857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2. Создание ситуации выбора (разбор дорожно-транспортных происшествий).</w:t>
      </w:r>
    </w:p>
    <w:p w:rsidR="00A92AAA" w:rsidRDefault="00857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Уроки творчества (составление викторин, сочинение писем водителю, стихов по ПДД, рисование рисунков, плакатов, выступление с агитбригадами)</w:t>
      </w:r>
    </w:p>
    <w:p w:rsidR="00A92AAA" w:rsidRDefault="00857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Соревнования, состязания (по вождению велосипеда, по оказанию первой медицинской помощи пострадавшему в ДТП).</w:t>
      </w:r>
    </w:p>
    <w:p w:rsidR="00A92AAA" w:rsidRDefault="00857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Час вопросов и ответов (встречи с инспектором ГИБДД, медсестрой, работа в группах).</w:t>
      </w:r>
    </w:p>
    <w:p w:rsidR="00A92AAA" w:rsidRDefault="00857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Викторины, конкурсы, кроссворды.</w:t>
      </w:r>
    </w:p>
    <w:p w:rsidR="00A92AAA" w:rsidRDefault="00857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Игра «Да – нет» (при проверке знаний по правилам ДД).</w:t>
      </w:r>
    </w:p>
    <w:p w:rsidR="00A92AAA" w:rsidRDefault="00857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Проведение «минуток» по профилактике несчастных случаев на дороге в группе, в своих классах.</w:t>
      </w:r>
    </w:p>
    <w:p w:rsidR="00A92AAA" w:rsidRDefault="00857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9. Составление схемы «Безопасный маршрут Дом – школа – дом» в начальных классах. 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Различные методические разработки игр, мероприятий, конкурсов, викторин по ПДД.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Занятия проводятся в кабинете.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Техническое оснащение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компьютер с экраном и проектором;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магнитофон;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плакаты по ПДД;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препятствия 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автогородка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92AAA" w:rsidRDefault="008573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Методическое: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билеты по ПДД, страхованию, медицине.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рисунки ребят с конкурсов по ПДД.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разработки проведения различных игр, конкурсов, викторин, театрализованных представлений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программа по изучению правил дорожного движения в школе 1-9 </w:t>
      </w:r>
      <w:proofErr w:type="spellStart"/>
      <w:r>
        <w:rPr>
          <w:rFonts w:ascii="Times New Roman" w:hAnsi="Times New Roman" w:cs="Times New Roman"/>
          <w:sz w:val="24"/>
          <w:szCs w:val="24"/>
        </w:rPr>
        <w:t>кл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методические рекомендации по организации профилактики детского дорожно-транспортного травматизма.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 методические пособия для изучения ПДД по программе в классах.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видеоматериалы для проведения пропаганды изучения ПДД в начальных классах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Подведение итогов осуществляется путем конкурсных встреч, проводимых по специальному плану на основе положения конкурса «Законы дорог уважай».</w:t>
      </w:r>
    </w:p>
    <w:p w:rsidR="00A92AAA" w:rsidRDefault="008573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Критериями выполнения программы служат: активность участия детей в пропаганде, в конкурсах, в мероприятиях данной направленности, проявление творчества, самостоятельности.</w:t>
      </w:r>
    </w:p>
    <w:p w:rsidR="00A92AAA" w:rsidRDefault="00A92AAA">
      <w:pPr>
        <w:sectPr w:rsidR="00A92AAA">
          <w:pgSz w:w="11906" w:h="16838"/>
          <w:pgMar w:top="794" w:right="624" w:bottom="1134" w:left="851" w:header="0" w:footer="0" w:gutter="0"/>
          <w:cols w:space="720"/>
          <w:formProt w:val="0"/>
          <w:docGrid w:linePitch="360" w:charSpace="4096"/>
        </w:sectPr>
      </w:pPr>
    </w:p>
    <w:p w:rsidR="00A92AAA" w:rsidRDefault="00A92AAA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</w:p>
    <w:p w:rsidR="00A92AAA" w:rsidRDefault="00A92AAA">
      <w:pPr>
        <w:sectPr w:rsidR="00A92AAA">
          <w:type w:val="continuous"/>
          <w:pgSz w:w="11906" w:h="16838"/>
          <w:pgMar w:top="794" w:right="624" w:bottom="1134" w:left="851" w:header="0" w:footer="0" w:gutter="0"/>
          <w:cols w:num="2" w:space="708"/>
          <w:formProt w:val="0"/>
          <w:docGrid w:linePitch="360" w:charSpace="4096"/>
        </w:sectPr>
      </w:pPr>
    </w:p>
    <w:p w:rsidR="00A92AAA" w:rsidRDefault="00A92AAA">
      <w:pPr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A92AAA" w:rsidRDefault="008573D7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Содержание программы.</w:t>
      </w:r>
    </w:p>
    <w:p w:rsidR="00A92AAA" w:rsidRDefault="009C7461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771095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 часа</w:t>
      </w:r>
      <w:r w:rsidR="008573D7">
        <w:rPr>
          <w:rFonts w:ascii="Times New Roman" w:hAnsi="Times New Roman"/>
          <w:sz w:val="24"/>
          <w:szCs w:val="24"/>
        </w:rPr>
        <w:t xml:space="preserve"> (1 час в неделю</w:t>
      </w:r>
      <w:r>
        <w:rPr>
          <w:rFonts w:ascii="Times New Roman" w:hAnsi="Times New Roman"/>
          <w:sz w:val="24"/>
          <w:szCs w:val="24"/>
        </w:rPr>
        <w:t>, среда</w:t>
      </w:r>
      <w:r w:rsidR="008573D7">
        <w:rPr>
          <w:rFonts w:ascii="Times New Roman" w:hAnsi="Times New Roman"/>
          <w:sz w:val="24"/>
          <w:szCs w:val="24"/>
        </w:rPr>
        <w:t>)</w:t>
      </w:r>
    </w:p>
    <w:p w:rsidR="00A92AAA" w:rsidRDefault="00A92AAA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A92AAA" w:rsidRDefault="008573D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Программа состоит из нескольких тематических разделов, которые взаимосвязаны между собой.</w:t>
      </w:r>
    </w:p>
    <w:p w:rsidR="00A92AAA" w:rsidRDefault="00A92AAA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</w:p>
    <w:tbl>
      <w:tblPr>
        <w:tblStyle w:val="aa"/>
        <w:tblW w:w="10682" w:type="dxa"/>
        <w:tblLook w:val="04A0" w:firstRow="1" w:lastRow="0" w:firstColumn="1" w:lastColumn="0" w:noHBand="0" w:noVBand="1"/>
      </w:tblPr>
      <w:tblGrid>
        <w:gridCol w:w="6630"/>
        <w:gridCol w:w="4052"/>
      </w:tblGrid>
      <w:tr w:rsidR="00A92AAA">
        <w:tc>
          <w:tcPr>
            <w:tcW w:w="10681" w:type="dxa"/>
            <w:gridSpan w:val="2"/>
          </w:tcPr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Раздел1: «Введение в образовательную программу кружка»</w:t>
            </w:r>
          </w:p>
        </w:tc>
      </w:tr>
      <w:tr w:rsidR="00A92AAA">
        <w:tc>
          <w:tcPr>
            <w:tcW w:w="6629" w:type="dxa"/>
          </w:tcPr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1.Цели, задачи кружка ЮИД. Утверждение программы. Организационные вопросы (структура отряда, положение, обязанности). 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2.Оформление уголка «Дорога, транспорт, пешеход».</w:t>
            </w:r>
          </w:p>
          <w:p w:rsidR="00A92AAA" w:rsidRDefault="00A92A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2" w:type="dxa"/>
          </w:tcPr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Практика.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 уголка по безопасности ДД.</w:t>
            </w:r>
          </w:p>
          <w:p w:rsidR="00A92AAA" w:rsidRDefault="00A92A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2AAA">
        <w:tc>
          <w:tcPr>
            <w:tcW w:w="10681" w:type="dxa"/>
            <w:gridSpan w:val="2"/>
          </w:tcPr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2: «История правил дорожного движения».</w:t>
            </w:r>
          </w:p>
        </w:tc>
      </w:tr>
      <w:tr w:rsidR="00A92AAA">
        <w:tc>
          <w:tcPr>
            <w:tcW w:w="6629" w:type="dxa"/>
          </w:tcPr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1.История и развитие Правил дорожного движения. 2.Информация о первом светофоре, автотранспорте, велосипеде, дорожных знаках…</w:t>
            </w:r>
          </w:p>
          <w:p w:rsidR="00A92AAA" w:rsidRDefault="00A92A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2" w:type="dxa"/>
          </w:tcPr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Практика.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викторины по истории ПДД в уголок для классов.</w:t>
            </w:r>
          </w:p>
          <w:p w:rsidR="00A92AAA" w:rsidRDefault="00A92A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A92AAA">
        <w:tc>
          <w:tcPr>
            <w:tcW w:w="10681" w:type="dxa"/>
            <w:gridSpan w:val="2"/>
          </w:tcPr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3: «Изучение правил дорожного движения».</w:t>
            </w:r>
          </w:p>
        </w:tc>
      </w:tr>
      <w:tr w:rsidR="00A92AAA">
        <w:tc>
          <w:tcPr>
            <w:tcW w:w="6629" w:type="dxa"/>
          </w:tcPr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Правила дорожного движения в России. Общие положения. Обязанности пешеходов, водителей, велосипедистов и  пассажиров. Проблемы безопасности движения, причины дорожно-транспортных происшествий.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Дороги и их элементы. Проезжая часть. Разделительная полоса. Полоса движения. 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Тротуар. Прилегающие территории. Перекрестки. 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Границы перекрестков. Пересечение проезжих частей на перекрестках. Населенные пункты.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ПДД для пешеходов – правосторонне движение, правила перехода дороги, места перехода проезжей части дороги. Обход стоящего транспорта у обочины. Движение пеших групп и колонн. Регулируемые и нерегулируемые перекрестки. Средства регулирования движения. Знаки.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ПДД для пассажиров – виды общественного транспорта, посадочные площадки и дорожные знаки, правила поведения в салоне транспорта, перевоз грузов.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Взаимовежливые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отношения пассажиров и водителя. 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Дорожные знаки. Предупреждающие знаки. 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Дорожные знаки. Знаки приоритета. 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Дорожные знаки. Предписывающие знаки. 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Дорожные знаки. Информационно-указательные знаки. Знаки сервиса. Знаки дополнительной информации. 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Случаи, когда значения временных дорожных знаков противоречат указаниям стационарных знаков. Дорожная разметка и ее характеристики. Горизонтальная разметка. 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Случаи, когда значение временных дорожных знаков и линий временной разметки противоречат значениям линий постоянной разметки. Вертикальная разметка. Светофорное регулирование. Значение круглых сигналов светофора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выполненных в виде стрелок. Пешеходные светофоры для велосипедистов. Светофоры для регулирования движения через железнодорожные переезды (1 часа). 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Распределение приоритета между участниками дорожного движения. Главная и второстепенная дороги. «Правило правой руки». 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Действие водителя при запрещающем сигнале светофора (кроме реверсивного) или регулировщика. Приоритет транспортных средств, подающих специальные сигналы. Транспортные средства, оборудованные маячками синего или синего и красного цвета и специальным звуковым сигналом. Транспортные средства, оборудованные маячками желтого или оранжевого цвета. Транспортные средства, оборудованные маячками бело- лунного цвета и специальным звуковым сигналом. 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Определение регулируемых и нерегулируемых перекрестков. Общие правила проезда перекрестков. Регулируемые перекрестки. 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Проезд перекрестков, движением на которых управляет регулировщик. Проезд перекрестков со светофорным регулированием. 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Преимущество трамваев на регулируемых перекрестках. Нерегулируемые перекрестки. Нерегулируемые перекрестки неравнозначных дорог. Нерегулируемые перекрестки равнозначных дорог. 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Проезд пешеходных переходов. Проезд мест остановок маршрутных транспортных средств. Проезд мимо транспортных средств, предназначенного для перевозки детей. 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Движение через железнодорожные пути. </w:t>
            </w:r>
          </w:p>
          <w:p w:rsidR="00A92AAA" w:rsidRDefault="008573D7">
            <w:pPr>
              <w:spacing w:before="10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Приближение к железнодорожному переезду. Места прекращения движения в случаях, когда движение через переезд запрещено. Вынужденная остановка на железнодорожном переезде. 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ПДД для велосипедистов – дорожные знаки, техническое состояние  велосипеда, движение групп велосипедистов. Разметка проезжей части дороги. Остановка и стоянка транспортных средств. Влияние погодных условий на движение транспортных средств. Тормозной и остановочный пути.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Дорожные ловушки.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Причины ДТП.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Меры ответственности пешеходов и  водителей за нарушение ПДД.</w:t>
            </w:r>
          </w:p>
          <w:p w:rsidR="00A92AAA" w:rsidRDefault="00A92A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2" w:type="dxa"/>
          </w:tcPr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Практика.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Решение задач, карточек по ПДД. Встречи с инспектором ГИБДД  по практическим вопросам.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Разработка викторины по ПДД в уголок.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занятия в начальной школе «Азбука дороги», «Сами не видят, а другим говорят».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Помощь начальным классам в создании схемы «Безопасный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путь:Дом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-школа-дом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конкурсах по правилам ДД.</w:t>
            </w:r>
          </w:p>
          <w:p w:rsidR="00A92AAA" w:rsidRDefault="00A92A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2AAA">
        <w:tc>
          <w:tcPr>
            <w:tcW w:w="10681" w:type="dxa"/>
            <w:gridSpan w:val="2"/>
          </w:tcPr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 4: «Основы оказания первой медицинской доврачебной помощи».</w:t>
            </w:r>
          </w:p>
        </w:tc>
      </w:tr>
      <w:tr w:rsidR="00A92AAA">
        <w:tc>
          <w:tcPr>
            <w:tcW w:w="6629" w:type="dxa"/>
          </w:tcPr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Первая помощь при ДТП. Информация, которую должен сообщить свидетель  ДТП. Аптечка автомобиля и ее содержимое.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Раны, их виды, оказание первой помощи. 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Вывихи и оказание первой медицинской помощи.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Виды кровотечения и оказание первой медицинской помощи.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Переломы, их виды. Оказание первой помощи пострадавшему.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Ожоги, степени ожогов. Оказание первой помощи.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Виды повязок и способы их наложения.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Обморок, оказание помощи.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Правила оказания первой помощи при солнечном и тепловом ударах.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Транспортировка пострадавшего, иммобилизация.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Обморожение. Оказание первой помощи.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Сердечный приступ, первая помощь.</w:t>
            </w:r>
          </w:p>
          <w:p w:rsidR="00A92AAA" w:rsidRDefault="00A92A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52" w:type="dxa"/>
          </w:tcPr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Практика.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Встречи с медицинским работником  по практическим вопросам.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Наложение  различных видов повязок. Оказание первой помощи при кровотечении. Оказание первой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помощи при ушибах, вывихах, ожогах, обморожении, переломах, обмороке, сердечном приступе.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Транспортировка пострадавшего. 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Ответы на вопросы билетов и выполнение практического задания.</w:t>
            </w:r>
          </w:p>
          <w:p w:rsidR="00A92AAA" w:rsidRDefault="00A92A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2AAA">
        <w:tc>
          <w:tcPr>
            <w:tcW w:w="10681" w:type="dxa"/>
            <w:gridSpan w:val="2"/>
          </w:tcPr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Раздел5: «Фигурное вождение велосипеда».</w:t>
            </w:r>
          </w:p>
        </w:tc>
      </w:tr>
      <w:tr w:rsidR="00A92AAA">
        <w:tc>
          <w:tcPr>
            <w:tcW w:w="6629" w:type="dxa"/>
          </w:tcPr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Езда на велосипеде, технические требования, предъявляемые к велосипеду. Экипировка. Правила движения велосипедистов. Подача предупредительных сигналов велосипедистом световыми приборами и рукой. Дополнительные требования к движению велосипедистов: Правила проезда велосипедистами нерегулируемых перекрестков.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Изучение каждого препятствия отдельно. Правила проезда велосипедистами пешеходного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перехода .Движение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групп велосипедистов.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Препятствия (прохождение трассы):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змейка;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восьмерка;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качели;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перестановка предмета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слалом;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рельсы «Желоб»;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ворота с подвижными стойками;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скачок;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коридор из коротких досок.</w:t>
            </w:r>
          </w:p>
        </w:tc>
        <w:tc>
          <w:tcPr>
            <w:tcW w:w="4052" w:type="dxa"/>
          </w:tcPr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Практика.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Прохождение отдельных препятствий на велосипеде. 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Фигурное вождение велосипеда.</w:t>
            </w:r>
          </w:p>
          <w:p w:rsidR="00A92AAA" w:rsidRDefault="008573D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Составление памятки: «Юному велосипедисту».</w:t>
            </w:r>
          </w:p>
          <w:p w:rsidR="00A92AAA" w:rsidRDefault="00A92A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2AAA">
        <w:tc>
          <w:tcPr>
            <w:tcW w:w="10681" w:type="dxa"/>
            <w:gridSpan w:val="2"/>
          </w:tcPr>
          <w:p w:rsidR="00A92AAA" w:rsidRDefault="008573D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6: «Традиционно-массовые мероприятия»</w:t>
            </w:r>
          </w:p>
          <w:p w:rsidR="00A92AAA" w:rsidRDefault="00A92AA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92AAA">
        <w:tc>
          <w:tcPr>
            <w:tcW w:w="10681" w:type="dxa"/>
            <w:gridSpan w:val="2"/>
          </w:tcPr>
          <w:p w:rsidR="00A92AAA" w:rsidRDefault="008573D7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Практика.</w:t>
            </w:r>
          </w:p>
          <w:p w:rsidR="00A92AAA" w:rsidRDefault="008573D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Подготовка и проведение «Недели безопасности» (по особому плану).        </w:t>
            </w:r>
          </w:p>
          <w:p w:rsidR="00A92AAA" w:rsidRDefault="008573D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2. Подготовка и проведение игр по ПДД в классах.</w:t>
            </w:r>
          </w:p>
          <w:p w:rsidR="00A92AAA" w:rsidRDefault="008573D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Подготовка и проведение соревнования «Безопасное колесо» в школе.     </w:t>
            </w:r>
          </w:p>
          <w:p w:rsidR="00A92AAA" w:rsidRDefault="008573D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 Выступление в классах по пропаганде ПДД.</w:t>
            </w:r>
          </w:p>
          <w:p w:rsidR="00A92AAA" w:rsidRDefault="008573D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5. Подготовка и участие в конкурсе агитбригад по ПДД.                                                </w:t>
            </w:r>
          </w:p>
          <w:p w:rsidR="00A92AAA" w:rsidRDefault="008573D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6.Подготовка и участие в районном конкурсе «Законы дорог уважай-2020».</w:t>
            </w:r>
          </w:p>
          <w:p w:rsidR="00A92AAA" w:rsidRDefault="008573D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 Участие в различных конкурсах по ПДД (конкурсы рисунков, плакатов, стихов, газет, сочинений…)</w:t>
            </w:r>
          </w:p>
          <w:p w:rsidR="00A92AAA" w:rsidRDefault="00A92AAA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92AAA" w:rsidRDefault="00A92AAA">
      <w:pPr>
        <w:sectPr w:rsidR="00A92AAA">
          <w:pgSz w:w="11906" w:h="16838"/>
          <w:pgMar w:top="720" w:right="720" w:bottom="720" w:left="720" w:header="0" w:footer="0" w:gutter="0"/>
          <w:cols w:space="720"/>
          <w:formProt w:val="0"/>
          <w:docGrid w:linePitch="360" w:charSpace="4096"/>
        </w:sectPr>
      </w:pPr>
    </w:p>
    <w:p w:rsidR="00A92AAA" w:rsidRDefault="008573D7">
      <w:pPr>
        <w:spacing w:line="24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A92AAA" w:rsidRDefault="008573D7">
      <w:pPr>
        <w:spacing w:line="240" w:lineRule="atLeast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работы кружка ЮИД </w:t>
      </w:r>
    </w:p>
    <w:p w:rsidR="00A92AAA" w:rsidRDefault="00D043D9">
      <w:pPr>
        <w:spacing w:line="24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="008573D7">
        <w:rPr>
          <w:rFonts w:ascii="Times New Roman" w:hAnsi="Times New Roman" w:cs="Times New Roman"/>
          <w:sz w:val="24"/>
          <w:szCs w:val="24"/>
        </w:rPr>
        <w:t>1 раз в н</w:t>
      </w:r>
      <w:r w:rsidR="00A6652D">
        <w:rPr>
          <w:rFonts w:ascii="Times New Roman" w:hAnsi="Times New Roman" w:cs="Times New Roman"/>
          <w:sz w:val="24"/>
          <w:szCs w:val="24"/>
        </w:rPr>
        <w:t>еделю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71095">
        <w:rPr>
          <w:rFonts w:ascii="Times New Roman" w:hAnsi="Times New Roman" w:cs="Times New Roman"/>
          <w:sz w:val="24"/>
          <w:szCs w:val="24"/>
        </w:rPr>
        <w:t xml:space="preserve">по </w:t>
      </w:r>
      <w:r>
        <w:rPr>
          <w:rFonts w:ascii="Times New Roman" w:hAnsi="Times New Roman" w:cs="Times New Roman"/>
          <w:sz w:val="24"/>
          <w:szCs w:val="24"/>
        </w:rPr>
        <w:t>среда</w:t>
      </w:r>
      <w:r w:rsidR="00771095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6652D">
        <w:rPr>
          <w:rFonts w:ascii="Times New Roman" w:hAnsi="Times New Roman" w:cs="Times New Roman"/>
          <w:sz w:val="24"/>
          <w:szCs w:val="24"/>
        </w:rPr>
        <w:t>3</w:t>
      </w:r>
      <w:r w:rsidR="00771095">
        <w:rPr>
          <w:rFonts w:ascii="Times New Roman" w:hAnsi="Times New Roman" w:cs="Times New Roman"/>
          <w:sz w:val="24"/>
          <w:szCs w:val="24"/>
        </w:rPr>
        <w:t>4</w:t>
      </w:r>
      <w:r w:rsidR="008573D7">
        <w:rPr>
          <w:rFonts w:ascii="Times New Roman" w:hAnsi="Times New Roman" w:cs="Times New Roman"/>
          <w:sz w:val="24"/>
          <w:szCs w:val="24"/>
        </w:rPr>
        <w:t xml:space="preserve"> занятия в год)</w:t>
      </w:r>
    </w:p>
    <w:p w:rsidR="00A92AAA" w:rsidRDefault="008573D7">
      <w:pPr>
        <w:spacing w:line="240" w:lineRule="atLeast"/>
        <w:contextualSpacing/>
        <w:jc w:val="center"/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</w:t>
      </w:r>
      <w:r w:rsidRPr="00771095">
        <w:rPr>
          <w:rFonts w:ascii="Times New Roman" w:eastAsia="Arial Unicode MS" w:hAnsi="Times New Roman" w:cs="Times New Roman"/>
          <w:b/>
          <w:sz w:val="24"/>
          <w:szCs w:val="24"/>
        </w:rPr>
        <w:t>202</w:t>
      </w:r>
      <w:r w:rsidR="00771095" w:rsidRPr="00771095">
        <w:rPr>
          <w:rFonts w:ascii="Times New Roman" w:eastAsia="Arial Unicode MS" w:hAnsi="Times New Roman" w:cs="Times New Roman"/>
          <w:b/>
          <w:sz w:val="24"/>
          <w:szCs w:val="24"/>
        </w:rPr>
        <w:t>6</w:t>
      </w:r>
      <w:r w:rsidR="00771095">
        <w:rPr>
          <w:rFonts w:ascii="Times New Roman" w:eastAsia="Arial Unicode MS" w:hAnsi="Times New Roman" w:cs="Times New Roman"/>
          <w:b/>
          <w:sz w:val="24"/>
          <w:szCs w:val="24"/>
        </w:rPr>
        <w:t xml:space="preserve"> </w:t>
      </w:r>
      <w:r w:rsidR="008A319E">
        <w:rPr>
          <w:rFonts w:ascii="Times New Roman" w:eastAsia="Arial Unicode MS" w:hAnsi="Times New Roman" w:cs="Times New Roman"/>
          <w:b/>
          <w:sz w:val="24"/>
          <w:szCs w:val="24"/>
        </w:rPr>
        <w:t>- 2027</w:t>
      </w:r>
      <w:r>
        <w:rPr>
          <w:rFonts w:ascii="Times New Roman" w:eastAsia="Arial Unicode MS" w:hAnsi="Times New Roman" w:cs="Times New Roman"/>
          <w:sz w:val="24"/>
          <w:szCs w:val="24"/>
        </w:rPr>
        <w:t>учебный год</w:t>
      </w:r>
    </w:p>
    <w:p w:rsidR="00A92AAA" w:rsidRDefault="00A92AAA">
      <w:pPr>
        <w:spacing w:line="240" w:lineRule="atLeast"/>
        <w:contextualSpacing/>
        <w:jc w:val="center"/>
        <w:rPr>
          <w:rFonts w:ascii="Times New Roman" w:eastAsia="Arial Unicode MS" w:hAnsi="Times New Roman" w:cs="Times New Roman"/>
          <w:sz w:val="24"/>
          <w:szCs w:val="24"/>
        </w:rPr>
      </w:pPr>
    </w:p>
    <w:tbl>
      <w:tblPr>
        <w:tblStyle w:val="aa"/>
        <w:tblW w:w="11482" w:type="dxa"/>
        <w:tblInd w:w="-1026" w:type="dxa"/>
        <w:tblLook w:val="04A0" w:firstRow="1" w:lastRow="0" w:firstColumn="1" w:lastColumn="0" w:noHBand="0" w:noVBand="1"/>
      </w:tblPr>
      <w:tblGrid>
        <w:gridCol w:w="500"/>
        <w:gridCol w:w="2132"/>
        <w:gridCol w:w="5024"/>
        <w:gridCol w:w="1276"/>
        <w:gridCol w:w="1416"/>
        <w:gridCol w:w="1134"/>
      </w:tblGrid>
      <w:tr w:rsidR="00A92AAA" w:rsidTr="00CB1058">
        <w:trPr>
          <w:trHeight w:val="142"/>
        </w:trPr>
        <w:tc>
          <w:tcPr>
            <w:tcW w:w="500" w:type="dxa"/>
          </w:tcPr>
          <w:p w:rsidR="00A92AAA" w:rsidRDefault="008573D7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132" w:type="dxa"/>
          </w:tcPr>
          <w:p w:rsidR="00A92AAA" w:rsidRDefault="008573D7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Раздел</w:t>
            </w:r>
          </w:p>
        </w:tc>
        <w:tc>
          <w:tcPr>
            <w:tcW w:w="5024" w:type="dxa"/>
          </w:tcPr>
          <w:p w:rsidR="00A92AAA" w:rsidRDefault="008573D7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76" w:type="dxa"/>
          </w:tcPr>
          <w:p w:rsidR="00A92AAA" w:rsidRDefault="008573D7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416" w:type="dxa"/>
          </w:tcPr>
          <w:p w:rsidR="00A92AAA" w:rsidRDefault="008573D7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</w:tcPr>
          <w:p w:rsidR="00A92AAA" w:rsidRDefault="008573D7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sz w:val="24"/>
                <w:szCs w:val="24"/>
              </w:rPr>
              <w:t>Дата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 w:val="restart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№1</w:t>
            </w:r>
          </w:p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«Введение в образовательную программу кружка»(2ч)</w:t>
            </w: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Введение. Правила движения – закон улиц и дорог.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8A319E" w:rsidP="00D043D9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16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.09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уголка по безопасности дорожного движения.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C7461" w:rsidRDefault="008A319E" w:rsidP="00D043D9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23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.09.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 w:val="restart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</w:tcPr>
          <w:p w:rsidR="009C7461" w:rsidRDefault="009C74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№ 2: «История</w:t>
            </w:r>
          </w:p>
          <w:p w:rsidR="009C7461" w:rsidRDefault="009C7461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правил дорожного движения».(2ч)</w:t>
            </w: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и развитие Правил дорожного движения. Информация о первом светофоре, автотранспорте, велосипеде, дорожных знаках…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8A319E" w:rsidP="00D043D9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30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.09.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ПДД. Общие положения.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9C7461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0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.10.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 w:val="restart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 w:val="restart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Раздел № 3: «Изучение правил дорожного движения».</w:t>
            </w:r>
          </w:p>
          <w:p w:rsidR="009C7461" w:rsidRDefault="009C7461" w:rsidP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(31ч)</w:t>
            </w: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 пешеходов.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8A319E" w:rsidP="00D043D9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14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.10.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Обязанности пассажиров.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8A319E" w:rsidP="00D043D9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21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.10.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Дорога, её элементы и правила поведения на дороге.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C7461" w:rsidRDefault="008A319E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04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тротуаров, обочин, проезжих частей, трамвайных путей, разделительной полосы, пешеходной и велосипедной дорожек.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C7461" w:rsidRDefault="008A319E" w:rsidP="00D043D9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11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.11.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и роль дорожных знаков в регулировании дорожного движения.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C7461" w:rsidRDefault="009C7461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.11.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История дорожных знаков. Дорожные знаки и их группы.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25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.11.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Предупреждающие знаки.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8A319E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02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Знаки приоритета. Запрещающие знаки.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9C7461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0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.12.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макетов дорожных знаков.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C7461" w:rsidRDefault="008A319E" w:rsidP="00D043D9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16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.12.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Предписывающие знаки. Знаки особых предписаний.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8A319E" w:rsidP="00D043D9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23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.12.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знаки. Знаки сервиса. Таблички.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C7461" w:rsidRDefault="008A319E" w:rsidP="00D043D9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30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.12.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Изготовление макетов дорожных знаков.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C7461" w:rsidRDefault="009C7461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.01.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материалов на стендах по ПДД.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C7461" w:rsidRDefault="009C7461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.01.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регулирования ДД. Транспортные светофоры. </w:t>
            </w:r>
          </w:p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Опознавательные знаки транспортных средств.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9C7461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.01.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Места установки дорожных знаков.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9C7461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0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.02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Дорожная разметка как способ регулирования дорожного движения. </w:t>
            </w:r>
          </w:p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разметки.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9C7461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.02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Горизонтальная разметка и ее назначение.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9C7461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.02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Вертикальная разметка и ее назначение.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9C7461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.02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Светофорное регулирование движение транспорта и пешеходов.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C7461" w:rsidRDefault="009C7461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0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.03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Сигналы светофора.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9C7461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.03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светофоров.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9C7461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.03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uto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перехода и проезда улиц и дорог по сигналам транспортного и пешеходного светофоров.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C7461" w:rsidRDefault="00D043D9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 w:val="restart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Сигналы регулировщика.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9C7461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0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.04.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и тренировка в подаче сигналов регулировщика.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C7461" w:rsidRDefault="009C7461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.04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Сигналы автомобиля.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9C7461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.04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Расположение транспортных средств на проезжей части.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C7461" w:rsidRDefault="00771095" w:rsidP="008A319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  <w:r w:rsidR="008A319E">
              <w:rPr>
                <w:rFonts w:ascii="Times New Roman" w:eastAsia="Arial Unicode MS" w:hAnsi="Times New Roman" w:cs="Times New Roman"/>
                <w:sz w:val="24"/>
                <w:szCs w:val="24"/>
              </w:rPr>
              <w:t>8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.04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Перекрестки и их виды.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9C7461" w:rsidRDefault="009C7461" w:rsidP="00F44E4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0</w:t>
            </w:r>
            <w:r w:rsidR="00F44E4E">
              <w:rPr>
                <w:rFonts w:ascii="Times New Roman" w:eastAsia="Arial Unicode MS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.05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Проезд перекрестков.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9C7461" w:rsidRDefault="009C7461" w:rsidP="00F44E4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</w:t>
            </w:r>
            <w:r w:rsidR="00F44E4E"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.05</w:t>
            </w:r>
          </w:p>
        </w:tc>
      </w:tr>
      <w:tr w:rsidR="009C7461" w:rsidTr="00CB1058">
        <w:trPr>
          <w:trHeight w:val="142"/>
        </w:trPr>
        <w:tc>
          <w:tcPr>
            <w:tcW w:w="500" w:type="dxa"/>
            <w:vMerge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2132" w:type="dxa"/>
            <w:vMerge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5024" w:type="dxa"/>
            <w:vAlign w:val="center"/>
          </w:tcPr>
          <w:p w:rsidR="009C7461" w:rsidRDefault="009C7461">
            <w:pPr>
              <w:spacing w:after="0"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Обновление материалов на стендах по ПДД.</w:t>
            </w:r>
          </w:p>
        </w:tc>
        <w:tc>
          <w:tcPr>
            <w:tcW w:w="1276" w:type="dxa"/>
          </w:tcPr>
          <w:p w:rsidR="009C7461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  <w:tc>
          <w:tcPr>
            <w:tcW w:w="1416" w:type="dxa"/>
          </w:tcPr>
          <w:p w:rsidR="009C7461" w:rsidRDefault="00771095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9C7461" w:rsidRDefault="00F44E4E" w:rsidP="00F44E4E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19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.05</w:t>
            </w:r>
            <w:r w:rsidR="00771095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26</w:t>
            </w:r>
            <w:r w:rsidR="00771095">
              <w:rPr>
                <w:rFonts w:ascii="Times New Roman" w:eastAsia="Arial Unicode MS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05</w:t>
            </w:r>
          </w:p>
        </w:tc>
      </w:tr>
      <w:tr w:rsidR="00A92AAA" w:rsidTr="00CB1058">
        <w:trPr>
          <w:trHeight w:val="274"/>
        </w:trPr>
        <w:tc>
          <w:tcPr>
            <w:tcW w:w="7656" w:type="dxa"/>
            <w:gridSpan w:val="3"/>
          </w:tcPr>
          <w:p w:rsidR="00A92AAA" w:rsidRDefault="008573D7" w:rsidP="00771095">
            <w:pPr>
              <w:spacing w:after="0" w:line="240" w:lineRule="atLeast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Всего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  <w:lang w:val="en-US"/>
              </w:rPr>
              <w:t>:</w:t>
            </w:r>
            <w:r w:rsid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</w:t>
            </w:r>
            <w:r w:rsidR="009C7461" w:rsidRP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3</w:t>
            </w:r>
            <w:r w:rsidR="00771095">
              <w:rPr>
                <w:rFonts w:ascii="Times New Roman" w:eastAsia="Arial Unicode MS" w:hAnsi="Times New Roman" w:cs="Times New Roman"/>
                <w:sz w:val="24"/>
                <w:szCs w:val="24"/>
              </w:rPr>
              <w:t>4</w:t>
            </w:r>
            <w:r w:rsidR="009C7461" w:rsidRP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часа</w:t>
            </w:r>
          </w:p>
        </w:tc>
        <w:tc>
          <w:tcPr>
            <w:tcW w:w="1276" w:type="dxa"/>
          </w:tcPr>
          <w:p w:rsidR="00A92AAA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14ч</w:t>
            </w:r>
          </w:p>
        </w:tc>
        <w:tc>
          <w:tcPr>
            <w:tcW w:w="1416" w:type="dxa"/>
          </w:tcPr>
          <w:p w:rsidR="00A92AAA" w:rsidRDefault="009C7461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 w:rsidRPr="009C7461">
              <w:rPr>
                <w:rFonts w:ascii="Times New Roman" w:eastAsia="Arial Unicode MS" w:hAnsi="Times New Roman" w:cs="Times New Roman"/>
                <w:sz w:val="24"/>
                <w:szCs w:val="24"/>
              </w:rPr>
              <w:t>19ч</w:t>
            </w:r>
          </w:p>
        </w:tc>
        <w:tc>
          <w:tcPr>
            <w:tcW w:w="1134" w:type="dxa"/>
          </w:tcPr>
          <w:p w:rsidR="00A92AAA" w:rsidRDefault="00A92AAA">
            <w:pPr>
              <w:spacing w:after="0" w:line="240" w:lineRule="atLeast"/>
              <w:contextualSpacing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</w:tc>
      </w:tr>
    </w:tbl>
    <w:p w:rsidR="00A92AAA" w:rsidRDefault="00A92AAA">
      <w:pPr>
        <w:spacing w:line="240" w:lineRule="atLeast"/>
        <w:contextualSpacing/>
        <w:jc w:val="center"/>
        <w:rPr>
          <w:rFonts w:ascii="Times New Roman" w:eastAsia="Arial Unicode MS" w:hAnsi="Times New Roman" w:cs="Times New Roman"/>
          <w:sz w:val="24"/>
          <w:szCs w:val="24"/>
        </w:rPr>
      </w:pPr>
    </w:p>
    <w:p w:rsidR="00A92AAA" w:rsidRDefault="008573D7">
      <w:pPr>
        <w:spacing w:line="240" w:lineRule="atLeast"/>
        <w:contextualSpacing/>
        <w:jc w:val="center"/>
        <w:rPr>
          <w:rFonts w:ascii="Times New Roman" w:eastAsia="Arial Unicode MS" w:hAnsi="Times New Roman" w:cs="Times New Roman"/>
          <w:i/>
          <w:sz w:val="24"/>
          <w:szCs w:val="24"/>
        </w:rPr>
      </w:pPr>
      <w:r>
        <w:rPr>
          <w:rFonts w:ascii="Times New Roman" w:eastAsia="Arial Unicode MS" w:hAnsi="Times New Roman" w:cs="Times New Roman"/>
          <w:i/>
          <w:sz w:val="24"/>
          <w:szCs w:val="24"/>
        </w:rPr>
        <w:t xml:space="preserve"> </w:t>
      </w:r>
    </w:p>
    <w:p w:rsidR="00A92AAA" w:rsidRDefault="00A92A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92AAA" w:rsidRDefault="00A92A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92AAA" w:rsidRDefault="00A92AA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92AAA" w:rsidRDefault="00857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ИСПОЛЬЗУЕМАЯ ЛИТЕРАТУРА</w:t>
      </w:r>
    </w:p>
    <w:p w:rsidR="00A92AAA" w:rsidRDefault="008573D7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Федеральный закон «О безопасности дорожного движения», от 30.12.2001 года, № 196-ФЗ. </w:t>
      </w:r>
    </w:p>
    <w:p w:rsidR="00A92AAA" w:rsidRDefault="008573D7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Правила дорожного движения РФ. Утверждены Постановление Совета Министров Правительства Российской Федерации от 7.05. 2003 года №265.   Введены в действие с 1.07.2003 года. </w:t>
      </w:r>
    </w:p>
    <w:p w:rsidR="00A92AAA" w:rsidRDefault="008573D7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Комментарий к Правилам дорожного движения РФ за 2009, 2010 годы </w:t>
      </w:r>
    </w:p>
    <w:p w:rsidR="00A92AAA" w:rsidRDefault="008573D7">
      <w:pPr>
        <w:numPr>
          <w:ilvl w:val="0"/>
          <w:numId w:val="10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«Программа» по изучению ПДД и профилактике дорожно-транспортного  травматизма 1-11 классы. Ставрополь. СКИПКРО. 2009. </w:t>
      </w:r>
    </w:p>
    <w:p w:rsidR="00A92AAA" w:rsidRDefault="008573D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Методические рекомендации по профилактике детского дорожно-транспортного травматизма в общеобразовательных школах. М -19988.</w:t>
      </w:r>
    </w:p>
    <w:p w:rsidR="00A92AAA" w:rsidRDefault="008573D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В.И. Ковалько «Игровой модульный курс по ПДД или школьник вышел на улицу.- М: «ВАКО», 2006, - 192 с.</w:t>
      </w:r>
    </w:p>
    <w:p w:rsidR="00A92AAA" w:rsidRDefault="008573D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Г.Г. </w:t>
      </w:r>
      <w:proofErr w:type="spellStart"/>
      <w:r>
        <w:rPr>
          <w:rFonts w:ascii="Times New Roman" w:hAnsi="Times New Roman"/>
          <w:sz w:val="24"/>
          <w:szCs w:val="24"/>
        </w:rPr>
        <w:t>Кулинич</w:t>
      </w:r>
      <w:proofErr w:type="spellEnd"/>
      <w:r>
        <w:rPr>
          <w:rFonts w:ascii="Times New Roman" w:hAnsi="Times New Roman"/>
          <w:sz w:val="24"/>
          <w:szCs w:val="24"/>
        </w:rPr>
        <w:t xml:space="preserve"> Сценарии клубных мероприятий и общешкольных праздников. – М: «ВАКО», 2006. – 208 с. </w:t>
      </w:r>
    </w:p>
    <w:p w:rsidR="00A92AAA" w:rsidRDefault="008573D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В.А. Великородная, О.Е. </w:t>
      </w:r>
      <w:proofErr w:type="spellStart"/>
      <w:r>
        <w:rPr>
          <w:rFonts w:ascii="Times New Roman" w:hAnsi="Times New Roman"/>
          <w:sz w:val="24"/>
          <w:szCs w:val="24"/>
        </w:rPr>
        <w:t>Жиренко</w:t>
      </w:r>
      <w:proofErr w:type="spellEnd"/>
      <w:r>
        <w:rPr>
          <w:rFonts w:ascii="Times New Roman" w:hAnsi="Times New Roman"/>
          <w:sz w:val="24"/>
          <w:szCs w:val="24"/>
        </w:rPr>
        <w:t xml:space="preserve">, Т.М, </w:t>
      </w:r>
      <w:proofErr w:type="spellStart"/>
      <w:r>
        <w:rPr>
          <w:rFonts w:ascii="Times New Roman" w:hAnsi="Times New Roman"/>
          <w:sz w:val="24"/>
          <w:szCs w:val="24"/>
        </w:rPr>
        <w:t>Кумицкая</w:t>
      </w:r>
      <w:proofErr w:type="spellEnd"/>
      <w:r>
        <w:rPr>
          <w:rFonts w:ascii="Times New Roman" w:hAnsi="Times New Roman"/>
          <w:sz w:val="24"/>
          <w:szCs w:val="24"/>
        </w:rPr>
        <w:t xml:space="preserve"> Классные часы по гражданскому и правовому воспитанию: 5-11 классы. – М: «ВАКО»,  2006 </w:t>
      </w:r>
    </w:p>
    <w:p w:rsidR="00A92AAA" w:rsidRDefault="008573D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Н.А. Максименко Дарите детям </w:t>
      </w:r>
      <w:proofErr w:type="gramStart"/>
      <w:r>
        <w:rPr>
          <w:rFonts w:ascii="Times New Roman" w:hAnsi="Times New Roman"/>
          <w:sz w:val="24"/>
          <w:szCs w:val="24"/>
        </w:rPr>
        <w:t>любовь  Материалы</w:t>
      </w:r>
      <w:proofErr w:type="gramEnd"/>
      <w:r>
        <w:rPr>
          <w:rFonts w:ascii="Times New Roman" w:hAnsi="Times New Roman"/>
          <w:sz w:val="24"/>
          <w:szCs w:val="24"/>
        </w:rPr>
        <w:t xml:space="preserve"> в помощь классному руководителю . Лекции для родителей. – </w:t>
      </w:r>
      <w:proofErr w:type="gramStart"/>
      <w:r>
        <w:rPr>
          <w:rFonts w:ascii="Times New Roman" w:hAnsi="Times New Roman"/>
          <w:sz w:val="24"/>
          <w:szCs w:val="24"/>
        </w:rPr>
        <w:t>Волгоград :</w:t>
      </w:r>
      <w:proofErr w:type="gramEnd"/>
      <w:r>
        <w:rPr>
          <w:rFonts w:ascii="Times New Roman" w:hAnsi="Times New Roman"/>
          <w:sz w:val="24"/>
          <w:szCs w:val="24"/>
        </w:rPr>
        <w:t xml:space="preserve"> Учитель, 2006.</w:t>
      </w:r>
    </w:p>
    <w:p w:rsidR="00A92AAA" w:rsidRDefault="008573D7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Методические рекомендации по профилактике детского дорожно-транспортного травматизма в общеобразовательных школах. – Москва -1988.</w:t>
      </w:r>
    </w:p>
    <w:p w:rsidR="00A92AAA" w:rsidRDefault="008573D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СПИСОК РЕКОМЕНДУЕМОЙ ЛИТЕРАТУРЫ</w:t>
      </w:r>
    </w:p>
    <w:p w:rsidR="00A92AAA" w:rsidRDefault="008573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CD диск «Игра по Правилам дорожного движения» – изд-во ЗАО «Новый диск».</w:t>
      </w:r>
    </w:p>
    <w:p w:rsidR="00A92AAA" w:rsidRDefault="008573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Безопасность на дорогах. Тесты (раздаточный материал) для 5-11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>. (2, 3, 4): Сост. Маркин Н. И., Денисов М.Н. Под редакцией Н.Ф. Виноградовой. – М.: ЭНАС-КЛАСС; Изд-во НЦ ЭНАС, 2006.</w:t>
      </w:r>
    </w:p>
    <w:p w:rsidR="00A92AAA" w:rsidRDefault="008573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Виноградова Н.Ф. Программа и поурочно-тематическое планирование по курсу «Безопасность на дорогах» для детей мл. </w:t>
      </w:r>
      <w:proofErr w:type="spellStart"/>
      <w:r>
        <w:rPr>
          <w:rFonts w:ascii="Times New Roman" w:hAnsi="Times New Roman"/>
          <w:sz w:val="24"/>
          <w:szCs w:val="24"/>
        </w:rPr>
        <w:t>шк</w:t>
      </w:r>
      <w:proofErr w:type="spellEnd"/>
      <w:r>
        <w:rPr>
          <w:rFonts w:ascii="Times New Roman" w:hAnsi="Times New Roman"/>
          <w:sz w:val="24"/>
          <w:szCs w:val="24"/>
        </w:rPr>
        <w:t>. возраста: кн. для учителя. – М.: ЭНАС-КЛАСС: Изд-во НЦ ЭНАС, 2007.</w:t>
      </w:r>
    </w:p>
    <w:p w:rsidR="00A92AAA" w:rsidRDefault="008573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Козловская Е.А., Козловский С.А. Дорожная безопасность: обучение и воспитание младшего школьника. Учебно-методическое пособие для общеобразовательных учреждений и системы дополнительного образования/ Под общ. ред. В.А. Федорова. – М.: Издательский Дом Третий Рим.</w:t>
      </w:r>
    </w:p>
    <w:p w:rsidR="00A92AAA" w:rsidRDefault="008573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Основы безопасности жизнедеятельности. 5-11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 (6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>.): поурочные планы./Сост. Г.Н. Шевченко. – Волгоград: Учитель, 2006.</w:t>
      </w:r>
    </w:p>
    <w:p w:rsidR="00A92AAA" w:rsidRDefault="008573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Правила дорожные знать каждому положено: Познавательные игры с дошколятами и школьниками./Авт.-сост. М.С. Коган. – Новосибирск: </w:t>
      </w:r>
      <w:proofErr w:type="spellStart"/>
      <w:r>
        <w:rPr>
          <w:rFonts w:ascii="Times New Roman" w:hAnsi="Times New Roman"/>
          <w:sz w:val="24"/>
          <w:szCs w:val="24"/>
        </w:rPr>
        <w:t>Сиб.унив</w:t>
      </w:r>
      <w:proofErr w:type="spellEnd"/>
      <w:r>
        <w:rPr>
          <w:rFonts w:ascii="Times New Roman" w:hAnsi="Times New Roman"/>
          <w:sz w:val="24"/>
          <w:szCs w:val="24"/>
        </w:rPr>
        <w:t xml:space="preserve">. изд-во, 2006. </w:t>
      </w:r>
    </w:p>
    <w:p w:rsidR="00A92AAA" w:rsidRDefault="008573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Сосунова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Е.М., </w:t>
      </w:r>
      <w:proofErr w:type="spellStart"/>
      <w:r>
        <w:rPr>
          <w:rFonts w:ascii="Times New Roman" w:hAnsi="Times New Roman"/>
          <w:sz w:val="24"/>
          <w:szCs w:val="24"/>
        </w:rPr>
        <w:t>Форштат</w:t>
      </w:r>
      <w:proofErr w:type="spellEnd"/>
      <w:r>
        <w:rPr>
          <w:rFonts w:ascii="Times New Roman" w:hAnsi="Times New Roman"/>
          <w:sz w:val="24"/>
          <w:szCs w:val="24"/>
        </w:rPr>
        <w:t xml:space="preserve"> М.Л. «Учись быть пешеходом», учебное пособие по Правилам дорожного движения для учащихся </w:t>
      </w:r>
      <w:proofErr w:type="spellStart"/>
      <w:r>
        <w:rPr>
          <w:rFonts w:ascii="Times New Roman" w:hAnsi="Times New Roman"/>
          <w:sz w:val="24"/>
          <w:szCs w:val="24"/>
        </w:rPr>
        <w:t>нач.шк</w:t>
      </w:r>
      <w:proofErr w:type="spellEnd"/>
      <w:r>
        <w:rPr>
          <w:rFonts w:ascii="Times New Roman" w:hAnsi="Times New Roman"/>
          <w:sz w:val="24"/>
          <w:szCs w:val="24"/>
        </w:rPr>
        <w:t xml:space="preserve">. в 2ч. (для 5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 xml:space="preserve">., 6 </w:t>
      </w:r>
      <w:proofErr w:type="spellStart"/>
      <w:r>
        <w:rPr>
          <w:rFonts w:ascii="Times New Roman" w:hAnsi="Times New Roman"/>
          <w:sz w:val="24"/>
          <w:szCs w:val="24"/>
        </w:rPr>
        <w:t>кл</w:t>
      </w:r>
      <w:proofErr w:type="spellEnd"/>
      <w:r>
        <w:rPr>
          <w:rFonts w:ascii="Times New Roman" w:hAnsi="Times New Roman"/>
          <w:sz w:val="24"/>
          <w:szCs w:val="24"/>
        </w:rPr>
        <w:t>.) – СПб.: Изд. Дом «</w:t>
      </w:r>
      <w:proofErr w:type="spellStart"/>
      <w:r>
        <w:rPr>
          <w:rFonts w:ascii="Times New Roman" w:hAnsi="Times New Roman"/>
          <w:sz w:val="24"/>
          <w:szCs w:val="24"/>
        </w:rPr>
        <w:t>МиМ</w:t>
      </w:r>
      <w:proofErr w:type="spellEnd"/>
      <w:r>
        <w:rPr>
          <w:rFonts w:ascii="Times New Roman" w:hAnsi="Times New Roman"/>
          <w:sz w:val="24"/>
          <w:szCs w:val="24"/>
        </w:rPr>
        <w:t>», 1998.</w:t>
      </w:r>
    </w:p>
    <w:p w:rsidR="00A92AAA" w:rsidRDefault="008573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Сосунова</w:t>
      </w:r>
      <w:proofErr w:type="spellEnd"/>
      <w:r>
        <w:rPr>
          <w:rFonts w:ascii="Times New Roman" w:hAnsi="Times New Roman"/>
          <w:sz w:val="24"/>
          <w:szCs w:val="24"/>
        </w:rPr>
        <w:t xml:space="preserve"> Е.М., </w:t>
      </w:r>
      <w:proofErr w:type="spellStart"/>
      <w:r>
        <w:rPr>
          <w:rFonts w:ascii="Times New Roman" w:hAnsi="Times New Roman"/>
          <w:sz w:val="24"/>
          <w:szCs w:val="24"/>
        </w:rPr>
        <w:t>Форштат</w:t>
      </w:r>
      <w:proofErr w:type="spellEnd"/>
      <w:r>
        <w:rPr>
          <w:rFonts w:ascii="Times New Roman" w:hAnsi="Times New Roman"/>
          <w:sz w:val="24"/>
          <w:szCs w:val="24"/>
        </w:rPr>
        <w:t xml:space="preserve"> М.Л. «Учись быть пешеходом»: Учебно-методическое пособие по Правилам дорожного движения для </w:t>
      </w:r>
      <w:proofErr w:type="gramStart"/>
      <w:r>
        <w:rPr>
          <w:rFonts w:ascii="Times New Roman" w:hAnsi="Times New Roman"/>
          <w:sz w:val="24"/>
          <w:szCs w:val="24"/>
        </w:rPr>
        <w:t>учащихся  –</w:t>
      </w:r>
      <w:proofErr w:type="gramEnd"/>
      <w:r>
        <w:rPr>
          <w:rFonts w:ascii="Times New Roman" w:hAnsi="Times New Roman"/>
          <w:sz w:val="24"/>
          <w:szCs w:val="24"/>
        </w:rPr>
        <w:t xml:space="preserve"> СПб.: Изд. Дом «</w:t>
      </w:r>
      <w:proofErr w:type="spellStart"/>
      <w:r>
        <w:rPr>
          <w:rFonts w:ascii="Times New Roman" w:hAnsi="Times New Roman"/>
          <w:sz w:val="24"/>
          <w:szCs w:val="24"/>
        </w:rPr>
        <w:t>МиМ</w:t>
      </w:r>
      <w:proofErr w:type="spellEnd"/>
      <w:r>
        <w:rPr>
          <w:rFonts w:ascii="Times New Roman" w:hAnsi="Times New Roman"/>
          <w:sz w:val="24"/>
          <w:szCs w:val="24"/>
        </w:rPr>
        <w:t>», 1997.</w:t>
      </w:r>
    </w:p>
    <w:p w:rsidR="00A92AAA" w:rsidRDefault="008573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Тематическое планирование по основам безопасности жизнедеятельности. 5-11 классы/Авт.-сост. Г.Н. Шевченко. – Волгоград: Учитель, 2006.</w:t>
      </w:r>
    </w:p>
    <w:p w:rsidR="00A92AAA" w:rsidRDefault="008573D7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Титов С.В., </w:t>
      </w:r>
      <w:proofErr w:type="spellStart"/>
      <w:r>
        <w:rPr>
          <w:rFonts w:ascii="Times New Roman" w:hAnsi="Times New Roman"/>
          <w:sz w:val="24"/>
          <w:szCs w:val="24"/>
        </w:rPr>
        <w:t>Шабаева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Г.И. Тематические игры по ОБЖ. Методическое пособие для учителя. – М.: ТЦ Сфера, 2005. </w:t>
      </w:r>
    </w:p>
    <w:p w:rsidR="00A92AAA" w:rsidRDefault="00A92AAA">
      <w:pPr>
        <w:spacing w:after="0"/>
        <w:jc w:val="right"/>
        <w:rPr>
          <w:rFonts w:ascii="Times New Roman" w:hAnsi="Times New Roman"/>
          <w:sz w:val="24"/>
          <w:szCs w:val="24"/>
        </w:rPr>
      </w:pPr>
    </w:p>
    <w:sectPr w:rsidR="00A92AAA">
      <w:pgSz w:w="11906" w:h="16838"/>
      <w:pgMar w:top="737" w:right="851" w:bottom="851" w:left="1418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 id="_x0000_i1028" style="width:11.25pt;height:11.25pt" coordsize="" o:spt="100" o:bullet="t" adj="0,,0" path="" stroked="f">
        <v:stroke joinstyle="miter"/>
        <v:imagedata r:id="rId1" o:title=""/>
        <v:formulas/>
        <v:path o:connecttype="segments"/>
      </v:shape>
    </w:pict>
  </w:numPicBullet>
  <w:abstractNum w:abstractNumId="0" w15:restartNumberingAfterBreak="0">
    <w:nsid w:val="03AC167C"/>
    <w:multiLevelType w:val="multilevel"/>
    <w:tmpl w:val="6DA836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ECD10EA"/>
    <w:multiLevelType w:val="multilevel"/>
    <w:tmpl w:val="12ACC6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2F62054"/>
    <w:multiLevelType w:val="multilevel"/>
    <w:tmpl w:val="EA38E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19E6621"/>
    <w:multiLevelType w:val="multilevel"/>
    <w:tmpl w:val="87761E66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1F85D1B"/>
    <w:multiLevelType w:val="multilevel"/>
    <w:tmpl w:val="4E22F5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240050A3"/>
    <w:multiLevelType w:val="multilevel"/>
    <w:tmpl w:val="832A5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93E60A4"/>
    <w:multiLevelType w:val="multilevel"/>
    <w:tmpl w:val="A09CF11C"/>
    <w:lvl w:ilvl="0">
      <w:start w:val="1"/>
      <w:numFmt w:val="bullet"/>
      <w:lvlText w:val="•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2A5C48E8"/>
    <w:multiLevelType w:val="multilevel"/>
    <w:tmpl w:val="53648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F95202E"/>
    <w:multiLevelType w:val="multilevel"/>
    <w:tmpl w:val="8402D1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3D36C4A"/>
    <w:multiLevelType w:val="multilevel"/>
    <w:tmpl w:val="4238D9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F1A78C7"/>
    <w:multiLevelType w:val="multilevel"/>
    <w:tmpl w:val="87F2C4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02F0D6C"/>
    <w:multiLevelType w:val="multilevel"/>
    <w:tmpl w:val="2904FD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4E2D672B"/>
    <w:multiLevelType w:val="multilevel"/>
    <w:tmpl w:val="7656473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52F30339"/>
    <w:multiLevelType w:val="multilevel"/>
    <w:tmpl w:val="860AB8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58F04592"/>
    <w:multiLevelType w:val="multilevel"/>
    <w:tmpl w:val="43F2F9B4"/>
    <w:lvl w:ilvl="0">
      <w:start w:val="1"/>
      <w:numFmt w:val="bullet"/>
      <w:lvlText w:val=""/>
      <w:lvlJc w:val="left"/>
      <w:pPr>
        <w:tabs>
          <w:tab w:val="num" w:pos="0"/>
        </w:tabs>
        <w:ind w:left="154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6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8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70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42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4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6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8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305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7F430C0"/>
    <w:multiLevelType w:val="multilevel"/>
    <w:tmpl w:val="DB8C194A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E6A78F3"/>
    <w:multiLevelType w:val="multilevel"/>
    <w:tmpl w:val="C16A8FF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E972E49"/>
    <w:multiLevelType w:val="multilevel"/>
    <w:tmpl w:val="B61CF4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EEA1EFD"/>
    <w:multiLevelType w:val="multilevel"/>
    <w:tmpl w:val="091CC55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13"/>
  </w:num>
  <w:num w:numId="3">
    <w:abstractNumId w:val="7"/>
  </w:num>
  <w:num w:numId="4">
    <w:abstractNumId w:val="8"/>
  </w:num>
  <w:num w:numId="5">
    <w:abstractNumId w:val="10"/>
  </w:num>
  <w:num w:numId="6">
    <w:abstractNumId w:val="4"/>
  </w:num>
  <w:num w:numId="7">
    <w:abstractNumId w:val="17"/>
  </w:num>
  <w:num w:numId="8">
    <w:abstractNumId w:val="1"/>
  </w:num>
  <w:num w:numId="9">
    <w:abstractNumId w:val="9"/>
  </w:num>
  <w:num w:numId="10">
    <w:abstractNumId w:val="12"/>
  </w:num>
  <w:num w:numId="11">
    <w:abstractNumId w:val="15"/>
  </w:num>
  <w:num w:numId="12">
    <w:abstractNumId w:val="11"/>
  </w:num>
  <w:num w:numId="13">
    <w:abstractNumId w:val="2"/>
  </w:num>
  <w:num w:numId="14">
    <w:abstractNumId w:val="0"/>
  </w:num>
  <w:num w:numId="15">
    <w:abstractNumId w:val="6"/>
  </w:num>
  <w:num w:numId="16">
    <w:abstractNumId w:val="3"/>
  </w:num>
  <w:num w:numId="17">
    <w:abstractNumId w:val="14"/>
  </w:num>
  <w:num w:numId="18">
    <w:abstractNumId w:val="16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A92AAA"/>
    <w:rsid w:val="005220D3"/>
    <w:rsid w:val="00771095"/>
    <w:rsid w:val="008573D7"/>
    <w:rsid w:val="008A319E"/>
    <w:rsid w:val="009C7461"/>
    <w:rsid w:val="00A6652D"/>
    <w:rsid w:val="00A92AAA"/>
    <w:rsid w:val="00CB1058"/>
    <w:rsid w:val="00D043D9"/>
    <w:rsid w:val="00D70745"/>
    <w:rsid w:val="00F44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AC9E2"/>
  <w15:docId w15:val="{A31E6744-62F7-439F-A0DA-55B9AB484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161E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ascii="PT Astra Serif" w:hAnsi="PT Astra Serif" w:cs="Noto Sans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7">
    <w:name w:val="Normal (Web)"/>
    <w:basedOn w:val="a"/>
    <w:uiPriority w:val="99"/>
    <w:qFormat/>
    <w:rsid w:val="00430CF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No Spacing"/>
    <w:uiPriority w:val="1"/>
    <w:qFormat/>
    <w:rsid w:val="00430CF9"/>
    <w:rPr>
      <w:rFonts w:eastAsia="Calibri" w:cs="Times New Roman"/>
      <w:lang w:eastAsia="en-US"/>
    </w:rPr>
  </w:style>
  <w:style w:type="paragraph" w:styleId="a9">
    <w:name w:val="List Paragraph"/>
    <w:basedOn w:val="a"/>
    <w:uiPriority w:val="34"/>
    <w:qFormat/>
    <w:rsid w:val="005946C7"/>
    <w:pPr>
      <w:ind w:left="720"/>
      <w:contextualSpacing/>
    </w:pPr>
  </w:style>
  <w:style w:type="table" w:styleId="aa">
    <w:name w:val="Table Grid"/>
    <w:basedOn w:val="a1"/>
    <w:uiPriority w:val="59"/>
    <w:rsid w:val="00BB534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2B19D-5839-4CC9-961E-1556028D0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1</Pages>
  <Words>3876</Words>
  <Characters>22097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Поескова</dc:creator>
  <dc:description/>
  <cp:lastModifiedBy>Мария Ланге</cp:lastModifiedBy>
  <cp:revision>21</cp:revision>
  <cp:lastPrinted>2019-10-06T15:54:00Z</cp:lastPrinted>
  <dcterms:created xsi:type="dcterms:W3CDTF">2019-10-06T11:46:00Z</dcterms:created>
  <dcterms:modified xsi:type="dcterms:W3CDTF">2026-09-08T12:25:00Z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