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147E5" w:rsidRDefault="00AA0A14" w:rsidP="00FF039B">
      <w:pPr>
        <w:spacing w:line="259" w:lineRule="auto"/>
        <w:ind w:right="22" w:firstLine="0"/>
        <w:jc w:val="center"/>
      </w:pPr>
      <w:r>
        <w:t>Муниципальное бюджетное образовательное учреждение</w:t>
      </w:r>
    </w:p>
    <w:p w:rsidR="005147E5" w:rsidRDefault="00FF039B" w:rsidP="00FF039B">
      <w:pPr>
        <w:spacing w:after="0" w:line="274" w:lineRule="auto"/>
        <w:ind w:right="548" w:firstLine="350"/>
        <w:jc w:val="center"/>
      </w:pPr>
      <w:r>
        <w:t xml:space="preserve">Тарасовская </w:t>
      </w:r>
      <w:r w:rsidR="00AA0A14">
        <w:t>средняя общеобразовательная школа</w:t>
      </w:r>
      <w:r>
        <w:t xml:space="preserve"> №1 </w:t>
      </w:r>
      <w:r w:rsidR="00AA0A14">
        <w:t xml:space="preserve">         </w:t>
      </w:r>
    </w:p>
    <w:p w:rsidR="005147E5" w:rsidRDefault="00FF039B" w:rsidP="00FF039B">
      <w:pPr>
        <w:spacing w:after="0" w:line="259" w:lineRule="auto"/>
        <w:jc w:val="center"/>
      </w:pPr>
      <w:r>
        <w:t>п. Тарасовский Ростовская область</w:t>
      </w:r>
    </w:p>
    <w:p w:rsidR="00FF039B" w:rsidRDefault="00FF039B" w:rsidP="00FF039B">
      <w:pPr>
        <w:spacing w:after="17" w:line="259" w:lineRule="auto"/>
        <w:ind w:left="0" w:firstLine="0"/>
        <w:jc w:val="left"/>
      </w:pPr>
    </w:p>
    <w:p w:rsidR="00FF039B" w:rsidRDefault="00FF039B" w:rsidP="00FF039B">
      <w:pPr>
        <w:spacing w:after="17" w:line="259" w:lineRule="auto"/>
        <w:ind w:left="0" w:firstLine="0"/>
        <w:jc w:val="left"/>
      </w:pPr>
    </w:p>
    <w:p w:rsidR="00FF039B" w:rsidRDefault="00FF039B" w:rsidP="00FF039B">
      <w:pPr>
        <w:spacing w:after="17" w:line="259" w:lineRule="auto"/>
        <w:ind w:left="0" w:firstLine="0"/>
        <w:jc w:val="left"/>
      </w:pPr>
    </w:p>
    <w:p w:rsidR="005147E5" w:rsidRDefault="00AA0A14" w:rsidP="00FF039B">
      <w:pPr>
        <w:spacing w:after="17" w:line="259" w:lineRule="auto"/>
        <w:ind w:left="0" w:firstLine="0"/>
      </w:pPr>
      <w:r>
        <w:t xml:space="preserve">Рассмотрено </w:t>
      </w:r>
      <w:r w:rsidR="00FF039B">
        <w:t xml:space="preserve">                                                                                        </w:t>
      </w:r>
      <w:r>
        <w:tab/>
        <w:t xml:space="preserve">        </w:t>
      </w:r>
      <w:r w:rsidR="00FF039B">
        <w:t xml:space="preserve">       </w:t>
      </w:r>
      <w:r>
        <w:t xml:space="preserve">Утверждаю  </w:t>
      </w:r>
    </w:p>
    <w:p w:rsidR="00FF039B" w:rsidRDefault="00AA0A14" w:rsidP="00FF039B">
      <w:pPr>
        <w:spacing w:after="0" w:line="275" w:lineRule="auto"/>
        <w:ind w:left="24" w:right="-3" w:hanging="10"/>
      </w:pPr>
      <w:r>
        <w:t xml:space="preserve">на педагогическом совете  </w:t>
      </w:r>
      <w:r w:rsidR="00FF039B">
        <w:t xml:space="preserve">                                                                </w:t>
      </w:r>
      <w:r>
        <w:tab/>
        <w:t xml:space="preserve">  </w:t>
      </w:r>
      <w:r w:rsidR="00FF039B">
        <w:t xml:space="preserve">    </w:t>
      </w:r>
      <w:r>
        <w:t>Директор МБОУ</w:t>
      </w:r>
      <w:r w:rsidR="00FF039B">
        <w:t xml:space="preserve"> </w:t>
      </w:r>
    </w:p>
    <w:p w:rsidR="005147E5" w:rsidRDefault="00FF039B" w:rsidP="00FF039B">
      <w:pPr>
        <w:spacing w:after="0" w:line="275" w:lineRule="auto"/>
        <w:ind w:left="24" w:right="-3" w:hanging="10"/>
      </w:pPr>
      <w:r>
        <w:t xml:space="preserve">Протокол № </w:t>
      </w:r>
      <w:r w:rsidR="00576AA8">
        <w:t>11</w:t>
      </w:r>
      <w:r>
        <w:t xml:space="preserve">                                                                        Тарасовской СОШ №1</w:t>
      </w:r>
      <w:r w:rsidR="00AA0A14">
        <w:t xml:space="preserve">       от «</w:t>
      </w:r>
      <w:proofErr w:type="gramStart"/>
      <w:r w:rsidR="00576AA8">
        <w:t>22</w:t>
      </w:r>
      <w:r w:rsidR="00AA0A14">
        <w:t xml:space="preserve">»  </w:t>
      </w:r>
      <w:r w:rsidR="00576AA8">
        <w:t>мая</w:t>
      </w:r>
      <w:proofErr w:type="gramEnd"/>
      <w:r w:rsidR="00576AA8">
        <w:t xml:space="preserve"> </w:t>
      </w:r>
      <w:r w:rsidR="00AA0A14">
        <w:t xml:space="preserve"> 2025г                     </w:t>
      </w:r>
      <w:r>
        <w:t xml:space="preserve">                                                       </w:t>
      </w:r>
      <w:r w:rsidR="00AA0A14">
        <w:t xml:space="preserve">Приказ № </w:t>
      </w:r>
      <w:r w:rsidR="00576AA8">
        <w:t>140</w:t>
      </w:r>
      <w:r w:rsidR="00AA0A14">
        <w:t xml:space="preserve"> </w:t>
      </w:r>
    </w:p>
    <w:p w:rsidR="005147E5" w:rsidRDefault="00AA0A14">
      <w:pPr>
        <w:tabs>
          <w:tab w:val="center" w:pos="1916"/>
          <w:tab w:val="center" w:pos="6675"/>
        </w:tabs>
        <w:spacing w:after="0" w:line="259" w:lineRule="auto"/>
        <w:ind w:left="0" w:firstLine="0"/>
        <w:jc w:val="left"/>
      </w:pPr>
      <w:r>
        <w:rPr>
          <w:rFonts w:ascii="Calibri" w:eastAsia="Calibri" w:hAnsi="Calibri" w:cs="Calibri"/>
          <w:sz w:val="22"/>
        </w:rPr>
        <w:tab/>
      </w:r>
      <w:r>
        <w:t xml:space="preserve"> </w:t>
      </w:r>
      <w:r>
        <w:tab/>
        <w:t xml:space="preserve">     </w:t>
      </w:r>
      <w:r w:rsidR="00FF039B">
        <w:t xml:space="preserve">                                                  </w:t>
      </w:r>
      <w:r>
        <w:t xml:space="preserve">    от «</w:t>
      </w:r>
      <w:r w:rsidR="00576AA8">
        <w:t>22</w:t>
      </w:r>
      <w:r>
        <w:t>»</w:t>
      </w:r>
      <w:r w:rsidR="00FF039B">
        <w:t xml:space="preserve"> </w:t>
      </w:r>
      <w:r>
        <w:t xml:space="preserve"> </w:t>
      </w:r>
      <w:r w:rsidR="00576AA8">
        <w:t xml:space="preserve">мая </w:t>
      </w:r>
      <w:r>
        <w:t xml:space="preserve"> 2025г               </w:t>
      </w:r>
    </w:p>
    <w:p w:rsidR="005147E5" w:rsidRDefault="00AA0A14">
      <w:pPr>
        <w:spacing w:after="0" w:line="259" w:lineRule="auto"/>
        <w:ind w:left="0" w:right="806" w:firstLine="0"/>
        <w:jc w:val="right"/>
      </w:pPr>
      <w:r>
        <w:t xml:space="preserve"> </w:t>
      </w:r>
    </w:p>
    <w:p w:rsidR="005147E5" w:rsidRDefault="00AA0A14">
      <w:pPr>
        <w:spacing w:after="0" w:line="259" w:lineRule="auto"/>
        <w:ind w:left="0" w:right="806" w:firstLine="0"/>
        <w:jc w:val="right"/>
      </w:pPr>
      <w:r>
        <w:t xml:space="preserve"> </w:t>
      </w:r>
    </w:p>
    <w:p w:rsidR="005147E5" w:rsidRDefault="00AA0A14">
      <w:pPr>
        <w:spacing w:after="0" w:line="259" w:lineRule="auto"/>
        <w:ind w:left="3088" w:firstLine="0"/>
        <w:jc w:val="left"/>
      </w:pPr>
      <w:r>
        <w:t xml:space="preserve"> </w:t>
      </w:r>
    </w:p>
    <w:p w:rsidR="005147E5" w:rsidRDefault="00AA0A14">
      <w:pPr>
        <w:spacing w:after="0" w:line="259" w:lineRule="auto"/>
        <w:ind w:left="3088" w:firstLine="0"/>
        <w:jc w:val="left"/>
      </w:pPr>
      <w:r>
        <w:t xml:space="preserve"> </w:t>
      </w:r>
    </w:p>
    <w:p w:rsidR="005147E5" w:rsidRDefault="00AA0A14">
      <w:pPr>
        <w:spacing w:after="0" w:line="259" w:lineRule="auto"/>
        <w:ind w:left="3088" w:firstLine="0"/>
        <w:jc w:val="left"/>
      </w:pPr>
      <w:r>
        <w:t xml:space="preserve"> </w:t>
      </w:r>
    </w:p>
    <w:p w:rsidR="005147E5" w:rsidRDefault="00AA0A14">
      <w:pPr>
        <w:spacing w:after="69" w:line="259" w:lineRule="auto"/>
        <w:ind w:left="3088" w:firstLine="0"/>
        <w:jc w:val="left"/>
      </w:pPr>
      <w:r>
        <w:t xml:space="preserve"> </w:t>
      </w:r>
    </w:p>
    <w:p w:rsidR="005147E5" w:rsidRDefault="00AA0A14">
      <w:pPr>
        <w:spacing w:after="64" w:line="259" w:lineRule="auto"/>
        <w:ind w:left="3088" w:firstLine="0"/>
        <w:jc w:val="left"/>
      </w:pPr>
      <w:r>
        <w:t xml:space="preserve"> </w:t>
      </w:r>
    </w:p>
    <w:p w:rsidR="005147E5" w:rsidRDefault="00AA0A14">
      <w:pPr>
        <w:spacing w:after="152" w:line="259" w:lineRule="auto"/>
        <w:ind w:left="3088" w:firstLine="0"/>
        <w:jc w:val="left"/>
      </w:pPr>
      <w:r>
        <w:t xml:space="preserve"> </w:t>
      </w:r>
    </w:p>
    <w:p w:rsidR="00FF039B" w:rsidRDefault="00AA0A14">
      <w:pPr>
        <w:spacing w:after="136" w:line="259" w:lineRule="auto"/>
        <w:ind w:left="0" w:right="14" w:firstLine="0"/>
        <w:jc w:val="center"/>
        <w:rPr>
          <w:b/>
          <w:sz w:val="36"/>
        </w:rPr>
      </w:pPr>
      <w:r w:rsidRPr="00FF039B">
        <w:rPr>
          <w:b/>
          <w:sz w:val="36"/>
        </w:rPr>
        <w:t xml:space="preserve">ПРОГРАММА </w:t>
      </w:r>
    </w:p>
    <w:p w:rsidR="005147E5" w:rsidRPr="00FF039B" w:rsidRDefault="00AA0A14">
      <w:pPr>
        <w:spacing w:after="136" w:line="259" w:lineRule="auto"/>
        <w:ind w:left="0" w:right="14" w:firstLine="0"/>
        <w:jc w:val="center"/>
        <w:rPr>
          <w:sz w:val="36"/>
        </w:rPr>
      </w:pPr>
      <w:r w:rsidRPr="00FF039B">
        <w:rPr>
          <w:b/>
          <w:sz w:val="36"/>
        </w:rPr>
        <w:t xml:space="preserve">ВОСПИТАТЕЛЬНОЙ РАБОТЫ </w:t>
      </w:r>
    </w:p>
    <w:p w:rsidR="00FF039B" w:rsidRPr="00FF039B" w:rsidRDefault="00FF039B" w:rsidP="00FF039B">
      <w:pPr>
        <w:spacing w:after="0" w:line="360" w:lineRule="auto"/>
        <w:ind w:left="2958" w:hanging="2089"/>
        <w:rPr>
          <w:sz w:val="36"/>
        </w:rPr>
      </w:pPr>
      <w:r>
        <w:rPr>
          <w:sz w:val="36"/>
        </w:rPr>
        <w:t xml:space="preserve">                 </w:t>
      </w:r>
      <w:r w:rsidR="00AA0A14" w:rsidRPr="00FF039B">
        <w:rPr>
          <w:sz w:val="36"/>
        </w:rPr>
        <w:t>лагеря дневного пребывания на базе</w:t>
      </w:r>
    </w:p>
    <w:p w:rsidR="005147E5" w:rsidRPr="00FF039B" w:rsidRDefault="00FF039B" w:rsidP="00FF039B">
      <w:pPr>
        <w:spacing w:after="0" w:line="360" w:lineRule="auto"/>
        <w:ind w:left="2958" w:hanging="2089"/>
        <w:rPr>
          <w:sz w:val="36"/>
        </w:rPr>
      </w:pPr>
      <w:r>
        <w:rPr>
          <w:sz w:val="36"/>
        </w:rPr>
        <w:t xml:space="preserve">                      </w:t>
      </w:r>
      <w:r w:rsidR="00AA0A14" w:rsidRPr="00FF039B">
        <w:rPr>
          <w:sz w:val="36"/>
        </w:rPr>
        <w:t>МБОУ</w:t>
      </w:r>
      <w:r>
        <w:rPr>
          <w:sz w:val="36"/>
        </w:rPr>
        <w:t xml:space="preserve"> Тарасовской СОШ №1</w:t>
      </w:r>
    </w:p>
    <w:p w:rsidR="005147E5" w:rsidRDefault="00AA0A14">
      <w:pPr>
        <w:spacing w:after="116" w:line="259" w:lineRule="auto"/>
        <w:ind w:left="75" w:firstLine="0"/>
        <w:jc w:val="center"/>
      </w:pPr>
      <w:r>
        <w:rPr>
          <w:sz w:val="30"/>
        </w:rPr>
        <w:t xml:space="preserve"> </w:t>
      </w:r>
    </w:p>
    <w:p w:rsidR="005147E5" w:rsidRDefault="00AA0A14">
      <w:pPr>
        <w:spacing w:after="70" w:line="259" w:lineRule="auto"/>
        <w:ind w:firstLine="0"/>
        <w:jc w:val="left"/>
      </w:pPr>
      <w:r>
        <w:t xml:space="preserve"> </w:t>
      </w:r>
    </w:p>
    <w:p w:rsidR="005147E5" w:rsidRDefault="005147E5" w:rsidP="00FF039B">
      <w:pPr>
        <w:spacing w:after="64" w:line="259" w:lineRule="auto"/>
        <w:ind w:left="0" w:firstLine="0"/>
        <w:jc w:val="left"/>
      </w:pPr>
    </w:p>
    <w:p w:rsidR="005147E5" w:rsidRDefault="00AA0A14">
      <w:pPr>
        <w:spacing w:after="0" w:line="259" w:lineRule="auto"/>
        <w:ind w:firstLine="0"/>
        <w:jc w:val="left"/>
      </w:pPr>
      <w:r>
        <w:t xml:space="preserve"> </w:t>
      </w:r>
    </w:p>
    <w:p w:rsidR="005147E5" w:rsidRDefault="00AA0A14">
      <w:pPr>
        <w:spacing w:after="0" w:line="259" w:lineRule="auto"/>
        <w:ind w:firstLine="0"/>
        <w:jc w:val="left"/>
      </w:pPr>
      <w:r>
        <w:t xml:space="preserve"> </w:t>
      </w:r>
    </w:p>
    <w:p w:rsidR="005147E5" w:rsidRDefault="00AA0A14">
      <w:pPr>
        <w:spacing w:after="0" w:line="259" w:lineRule="auto"/>
        <w:ind w:firstLine="0"/>
        <w:jc w:val="left"/>
      </w:pPr>
      <w:r>
        <w:t xml:space="preserve"> </w:t>
      </w:r>
    </w:p>
    <w:p w:rsidR="005147E5" w:rsidRDefault="00AA0A14">
      <w:pPr>
        <w:spacing w:after="0" w:line="259" w:lineRule="auto"/>
        <w:ind w:firstLine="0"/>
        <w:jc w:val="left"/>
      </w:pPr>
      <w:r>
        <w:t xml:space="preserve"> </w:t>
      </w:r>
    </w:p>
    <w:p w:rsidR="005147E5" w:rsidRDefault="00AA0A14">
      <w:pPr>
        <w:spacing w:after="0" w:line="259" w:lineRule="auto"/>
        <w:ind w:firstLine="0"/>
        <w:jc w:val="left"/>
      </w:pPr>
      <w:r>
        <w:t xml:space="preserve"> </w:t>
      </w:r>
    </w:p>
    <w:p w:rsidR="005147E5" w:rsidRDefault="00AA0A14">
      <w:pPr>
        <w:spacing w:after="0" w:line="259" w:lineRule="auto"/>
        <w:ind w:firstLine="0"/>
        <w:jc w:val="left"/>
      </w:pPr>
      <w:r>
        <w:t xml:space="preserve"> </w:t>
      </w:r>
    </w:p>
    <w:p w:rsidR="005147E5" w:rsidRDefault="00AA0A14" w:rsidP="00FF039B">
      <w:pPr>
        <w:spacing w:after="0" w:line="259" w:lineRule="auto"/>
        <w:ind w:firstLine="0"/>
        <w:jc w:val="left"/>
      </w:pPr>
      <w:r>
        <w:t xml:space="preserve"> </w:t>
      </w:r>
    </w:p>
    <w:p w:rsidR="005147E5" w:rsidRDefault="00AA0A14">
      <w:pPr>
        <w:spacing w:after="65" w:line="259" w:lineRule="auto"/>
        <w:ind w:left="0" w:firstLine="0"/>
        <w:jc w:val="left"/>
      </w:pPr>
      <w:r>
        <w:t xml:space="preserve"> </w:t>
      </w:r>
    </w:p>
    <w:p w:rsidR="005147E5" w:rsidRDefault="00AA0A14">
      <w:pPr>
        <w:spacing w:after="85" w:line="259" w:lineRule="auto"/>
        <w:ind w:firstLine="0"/>
        <w:jc w:val="left"/>
      </w:pPr>
      <w:r>
        <w:t xml:space="preserve"> </w:t>
      </w:r>
    </w:p>
    <w:p w:rsidR="005147E5" w:rsidRDefault="00AA0A14">
      <w:pPr>
        <w:spacing w:after="86" w:line="259" w:lineRule="auto"/>
        <w:ind w:left="879" w:right="22" w:firstLine="0"/>
      </w:pPr>
      <w:r>
        <w:t xml:space="preserve">                                           </w:t>
      </w:r>
      <w:r w:rsidR="00FF039B">
        <w:t>п. Тарасовский</w:t>
      </w:r>
      <w:r>
        <w:t xml:space="preserve"> </w:t>
      </w:r>
    </w:p>
    <w:p w:rsidR="005147E5" w:rsidRDefault="00AA0A14">
      <w:pPr>
        <w:spacing w:line="259" w:lineRule="auto"/>
        <w:ind w:left="1105" w:right="22" w:firstLine="0"/>
      </w:pPr>
      <w:r>
        <w:t xml:space="preserve">                                             2025 г.                   </w:t>
      </w:r>
    </w:p>
    <w:p w:rsidR="005147E5" w:rsidRDefault="00AA0A14">
      <w:pPr>
        <w:spacing w:after="192" w:line="259" w:lineRule="auto"/>
        <w:ind w:left="0" w:firstLine="0"/>
        <w:jc w:val="left"/>
      </w:pPr>
      <w:r>
        <w:rPr>
          <w:b/>
          <w:sz w:val="30"/>
        </w:rPr>
        <w:lastRenderedPageBreak/>
        <w:t xml:space="preserve"> </w:t>
      </w:r>
    </w:p>
    <w:p w:rsidR="005147E5" w:rsidRDefault="00AA0A14">
      <w:pPr>
        <w:pStyle w:val="1"/>
        <w:ind w:left="962" w:right="712" w:hanging="249"/>
      </w:pPr>
      <w:r>
        <w:t>Общие положения</w:t>
      </w:r>
      <w:r>
        <w:rPr>
          <w:sz w:val="28"/>
        </w:rPr>
        <w:t xml:space="preserve"> </w:t>
      </w:r>
    </w:p>
    <w:p w:rsidR="005147E5" w:rsidRDefault="00AA0A14">
      <w:pPr>
        <w:numPr>
          <w:ilvl w:val="0"/>
          <w:numId w:val="1"/>
        </w:numPr>
        <w:ind w:right="22"/>
      </w:pPr>
      <w:r>
        <w:t xml:space="preserve">Программа воспитательной работы лагеря дневного пребывания при МБОУ </w:t>
      </w:r>
      <w:r w:rsidR="00FF039B">
        <w:t xml:space="preserve">Тарасовская СОШ №1 </w:t>
      </w:r>
      <w:r>
        <w:t xml:space="preserve">(далее - Программа) разработана в соответствии с Федеральным законом от 28.12.2024 №543-ФЗ и на основании Федеральной программы воспитательной работы для организаций отдыха детей и их оздоровления, утвержденной Приказом Министерства просвещения Российской Федерации №209 от 17.03.2025. Данная Программа направлена на обеспечение единства воспитательного пространства, ценностно-целевого содержания воспитания и воспитательной деятельности в организациях отдыха детей и их оздоровления. </w:t>
      </w:r>
    </w:p>
    <w:p w:rsidR="005147E5" w:rsidRDefault="00AA0A14">
      <w:pPr>
        <w:numPr>
          <w:ilvl w:val="0"/>
          <w:numId w:val="1"/>
        </w:numPr>
        <w:ind w:right="22"/>
      </w:pPr>
      <w:r>
        <w:t xml:space="preserve">Программа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5147E5" w:rsidRDefault="00AA0A14">
      <w:pPr>
        <w:numPr>
          <w:ilvl w:val="0"/>
          <w:numId w:val="1"/>
        </w:numPr>
        <w:ind w:right="22"/>
      </w:pPr>
      <w:r>
        <w:t xml:space="preserve">Программа разработана с учетом возрастных и психологических особенностей участников, направлена на формирование у них патриотизма, социальной ответственности и уважения к многообразию культур народов России, а также развитие личностных качеств, способствующих успешной социализации, формированию экологического сознания и эстетического вкуса, развитию способностей к самовыражению в различных видах творчества и уважительного отношения к труду, укреплению ценности семьи, дружбы, труда и знаний, поддержанию физического и психологического здоровья. </w:t>
      </w:r>
    </w:p>
    <w:p w:rsidR="005147E5" w:rsidRDefault="00AA0A14">
      <w:pPr>
        <w:numPr>
          <w:ilvl w:val="0"/>
          <w:numId w:val="1"/>
        </w:numPr>
        <w:ind w:right="22"/>
      </w:pPr>
      <w:r>
        <w:t xml:space="preserve">Методологической основой разработки и реализации Программы воспитательной работы являются два основных подхода: системнодеятельностный и аксиологический. </w:t>
      </w:r>
    </w:p>
    <w:p w:rsidR="005147E5" w:rsidRDefault="00AA0A14">
      <w:pPr>
        <w:spacing w:after="0"/>
        <w:ind w:left="14" w:right="22"/>
      </w:pPr>
      <w:r>
        <w:lastRenderedPageBreak/>
        <w:t xml:space="preserve">Системно-деятельностный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ребенка и специальным образом организованной совместной деятельности детей, вожатых и педагогических работников в условиях временного детского коллектива или временных детских групп, развитию их субъектной позиции. </w:t>
      </w:r>
    </w:p>
    <w:p w:rsidR="005147E5" w:rsidRDefault="00AA0A14">
      <w:pPr>
        <w:ind w:left="14" w:right="22"/>
      </w:pPr>
      <w:r>
        <w:t xml:space="preserve">Аксиологический подход подразумевает систему педагогических техник и методов, которые способствуют развитию у детей и молодежи нравственных качеств, ценностного восприятия мира, пониманию места ценностей в окружающей действительности, формированию стремления к непрерывному саморазвитию. </w:t>
      </w:r>
    </w:p>
    <w:p w:rsidR="005147E5" w:rsidRDefault="00AA0A14">
      <w:pPr>
        <w:numPr>
          <w:ilvl w:val="0"/>
          <w:numId w:val="1"/>
        </w:numPr>
        <w:spacing w:after="193" w:line="259" w:lineRule="auto"/>
        <w:ind w:right="22"/>
      </w:pPr>
      <w:r>
        <w:t xml:space="preserve">Принципы реализации Программы: </w:t>
      </w:r>
    </w:p>
    <w:p w:rsidR="005147E5" w:rsidRDefault="00AA0A14">
      <w:pPr>
        <w:numPr>
          <w:ilvl w:val="0"/>
          <w:numId w:val="2"/>
        </w:numPr>
        <w:spacing w:after="190" w:line="259" w:lineRule="auto"/>
        <w:ind w:right="22"/>
      </w:pPr>
      <w:r>
        <w:t xml:space="preserve">принцип единого целевого начала воспитательной деятельности;  </w:t>
      </w:r>
    </w:p>
    <w:p w:rsidR="005147E5" w:rsidRDefault="00AA0A14" w:rsidP="00FF039B">
      <w:pPr>
        <w:numPr>
          <w:ilvl w:val="0"/>
          <w:numId w:val="2"/>
        </w:numPr>
        <w:spacing w:after="198" w:line="259" w:lineRule="auto"/>
        <w:ind w:right="22"/>
      </w:pPr>
      <w:r>
        <w:t xml:space="preserve">принцип </w:t>
      </w:r>
      <w:r>
        <w:tab/>
        <w:t xml:space="preserve">системности, </w:t>
      </w:r>
      <w:r>
        <w:tab/>
        <w:t xml:space="preserve">непрерывности и </w:t>
      </w:r>
      <w:proofErr w:type="gramStart"/>
      <w:r>
        <w:t xml:space="preserve">преемственности </w:t>
      </w:r>
      <w:r w:rsidR="00FF039B">
        <w:t xml:space="preserve"> </w:t>
      </w:r>
      <w:r>
        <w:t>воспитательной</w:t>
      </w:r>
      <w:proofErr w:type="gramEnd"/>
      <w:r>
        <w:t xml:space="preserve"> деятельности;  </w:t>
      </w:r>
    </w:p>
    <w:p w:rsidR="005147E5" w:rsidRDefault="00AA0A14">
      <w:pPr>
        <w:numPr>
          <w:ilvl w:val="0"/>
          <w:numId w:val="2"/>
        </w:numPr>
        <w:ind w:right="22"/>
      </w:pPr>
      <w:r>
        <w:t xml:space="preserve">принцип единства концептуальных подходов, методов и форм воспитательной деятельности;  </w:t>
      </w:r>
    </w:p>
    <w:p w:rsidR="005147E5" w:rsidRDefault="00AA0A14" w:rsidP="00FF039B">
      <w:pPr>
        <w:numPr>
          <w:ilvl w:val="0"/>
          <w:numId w:val="2"/>
        </w:numPr>
        <w:spacing w:after="198" w:line="259" w:lineRule="auto"/>
        <w:ind w:right="22"/>
      </w:pPr>
      <w:r>
        <w:t xml:space="preserve">принцип </w:t>
      </w:r>
      <w:r>
        <w:tab/>
        <w:t>учета</w:t>
      </w:r>
      <w:r w:rsidR="00FF039B">
        <w:t xml:space="preserve"> </w:t>
      </w:r>
      <w:r>
        <w:t xml:space="preserve">возрастных и индивидуальных особенностей воспитанников и их групп;  </w:t>
      </w:r>
    </w:p>
    <w:p w:rsidR="005147E5" w:rsidRDefault="00AA0A14" w:rsidP="00FF039B">
      <w:pPr>
        <w:numPr>
          <w:ilvl w:val="0"/>
          <w:numId w:val="2"/>
        </w:numPr>
        <w:spacing w:after="182" w:line="259" w:lineRule="auto"/>
        <w:ind w:right="22"/>
      </w:pPr>
      <w:r>
        <w:t xml:space="preserve">принцип приоритета конструктивных интересов и </w:t>
      </w:r>
      <w:proofErr w:type="gramStart"/>
      <w:r>
        <w:t xml:space="preserve">потребностей </w:t>
      </w:r>
      <w:r w:rsidR="00FF039B">
        <w:t xml:space="preserve"> </w:t>
      </w:r>
      <w:r>
        <w:t>детей</w:t>
      </w:r>
      <w:proofErr w:type="gramEnd"/>
      <w:r>
        <w:t xml:space="preserve">;  </w:t>
      </w:r>
    </w:p>
    <w:p w:rsidR="005147E5" w:rsidRDefault="00AA0A14" w:rsidP="00E46AC5">
      <w:pPr>
        <w:numPr>
          <w:ilvl w:val="0"/>
          <w:numId w:val="2"/>
        </w:numPr>
        <w:ind w:right="22"/>
      </w:pPr>
      <w:r>
        <w:t xml:space="preserve">принцип реальности и измеримости итогов воспитательной деятельности. </w:t>
      </w:r>
      <w:r w:rsidRPr="00E46AC5">
        <w:rPr>
          <w:sz w:val="30"/>
        </w:rPr>
        <w:t xml:space="preserve"> </w:t>
      </w:r>
    </w:p>
    <w:p w:rsidR="005147E5" w:rsidRDefault="00AA0A14">
      <w:pPr>
        <w:pStyle w:val="1"/>
        <w:ind w:left="1063" w:right="844" w:hanging="350"/>
      </w:pPr>
      <w:r>
        <w:t>Целевой раздел Программы</w:t>
      </w:r>
      <w:r>
        <w:rPr>
          <w:sz w:val="28"/>
        </w:rPr>
        <w:t xml:space="preserve"> </w:t>
      </w:r>
    </w:p>
    <w:p w:rsidR="005147E5" w:rsidRDefault="00AA0A14">
      <w:pPr>
        <w:numPr>
          <w:ilvl w:val="0"/>
          <w:numId w:val="3"/>
        </w:numPr>
        <w:ind w:right="22"/>
      </w:pPr>
      <w:r>
        <w:t xml:space="preserve">Целью Программы является актуализация,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 </w:t>
      </w:r>
    </w:p>
    <w:p w:rsidR="005147E5" w:rsidRDefault="00AA0A14">
      <w:pPr>
        <w:numPr>
          <w:ilvl w:val="0"/>
          <w:numId w:val="3"/>
        </w:numPr>
        <w:spacing w:after="198" w:line="259" w:lineRule="auto"/>
        <w:ind w:right="22"/>
      </w:pPr>
      <w:r>
        <w:t xml:space="preserve">Задачами Программы являются: </w:t>
      </w:r>
    </w:p>
    <w:p w:rsidR="005147E5" w:rsidRDefault="00AA0A14">
      <w:pPr>
        <w:numPr>
          <w:ilvl w:val="0"/>
          <w:numId w:val="4"/>
        </w:numPr>
        <w:ind w:right="22"/>
      </w:pPr>
      <w:r>
        <w:lastRenderedPageBreak/>
        <w:t xml:space="preserve">разработка единых подходов к воспитательной работе педагогического коллектива организации отдыха детей и их оздоровления, а также иных организаций, осуществляющих воспитательные, досуговые и развивающие программы в сфере детского отдыха; </w:t>
      </w:r>
    </w:p>
    <w:p w:rsidR="005147E5" w:rsidRDefault="00AA0A14">
      <w:pPr>
        <w:numPr>
          <w:ilvl w:val="0"/>
          <w:numId w:val="4"/>
        </w:numPr>
        <w:ind w:right="22"/>
      </w:pPr>
      <w:r>
        <w:t xml:space="preserve">внедрение единых принципов, методов и форм организации воспитательной деятельности организации отдыха детей и их оздоровления в их применении к процессу воспитания, формирования и развития </w:t>
      </w:r>
    </w:p>
    <w:p w:rsidR="005147E5" w:rsidRDefault="00AA0A14">
      <w:pPr>
        <w:spacing w:after="186" w:line="259" w:lineRule="auto"/>
        <w:ind w:left="14" w:right="22" w:firstLine="0"/>
      </w:pPr>
      <w:r>
        <w:t xml:space="preserve">субъектности детей в условиях временного детского коллектива; </w:t>
      </w:r>
    </w:p>
    <w:p w:rsidR="005147E5" w:rsidRDefault="00AA0A14">
      <w:pPr>
        <w:numPr>
          <w:ilvl w:val="0"/>
          <w:numId w:val="4"/>
        </w:numPr>
        <w:ind w:right="22"/>
      </w:pPr>
      <w:r>
        <w:t xml:space="preserve">разработка и внедрение единых подходов к развитию инструментов мониторинга и оценки качества воспитательного процесса при реализации Программы в организации отдыха детей и их оздоровления, а также в иных организациях, осуществляющих воспитательные, досуговые и развивающие программы в сфере детского отдыха. </w:t>
      </w:r>
    </w:p>
    <w:p w:rsidR="005147E5" w:rsidRDefault="00AA0A14">
      <w:pPr>
        <w:ind w:left="14" w:right="22"/>
      </w:pPr>
      <w:r>
        <w:t>8. При реализации цели Программы учитываются возрастные особенности участников смен</w:t>
      </w:r>
      <w:r w:rsidR="00FF039B">
        <w:t>ы</w:t>
      </w:r>
      <w:r>
        <w:t xml:space="preserve"> лагеря дневного пребывания</w:t>
      </w:r>
      <w:r w:rsidR="00E46AC5">
        <w:t>.</w:t>
      </w:r>
    </w:p>
    <w:p w:rsidR="005147E5" w:rsidRDefault="00AA0A14">
      <w:pPr>
        <w:numPr>
          <w:ilvl w:val="0"/>
          <w:numId w:val="5"/>
        </w:numPr>
        <w:ind w:right="22"/>
      </w:pPr>
      <w:r>
        <w:t>Конкретизация цели воспитательной работы применительно к возрастным особенностям детей позволяет выделить в ней следующие целевые приоритет:</w:t>
      </w:r>
    </w:p>
    <w:p w:rsidR="005147E5" w:rsidRDefault="00AA0A14">
      <w:pPr>
        <w:ind w:left="14" w:right="22"/>
      </w:pPr>
      <w:r>
        <w:t>9.1.</w:t>
      </w:r>
      <w:r>
        <w:rPr>
          <w:rFonts w:ascii="Arial" w:eastAsia="Arial" w:hAnsi="Arial" w:cs="Arial"/>
        </w:rPr>
        <w:t xml:space="preserve"> </w:t>
      </w:r>
      <w:r>
        <w:t xml:space="preserve">В воспитании детей младшего школьного возраста целевым приоритетом является создание благоприятных условий для усвоения участниками социально значимых знаний </w:t>
      </w:r>
      <w:r w:rsidR="00E46AC5">
        <w:t>-</w:t>
      </w:r>
      <w:r>
        <w:t xml:space="preserve"> базовых норм поведения и культурно-исторических традиций общества. Воспитание в этом возрасте направлено на формирование у детей представлений о гражданских, нравственных и эстетических ценностях, развивает чувство принадлежности к семье, коллективу и Родине. </w:t>
      </w:r>
    </w:p>
    <w:p w:rsidR="005147E5" w:rsidRDefault="00AA0A14">
      <w:pPr>
        <w:numPr>
          <w:ilvl w:val="0"/>
          <w:numId w:val="5"/>
        </w:numPr>
        <w:ind w:right="22"/>
      </w:pPr>
      <w:r>
        <w:t>Разделы Программы раскрывают особенности формирования содержания воспитательной работы, а блоки «Мир», «Россия», «Человек» определяют ключевые сквозные векторы содержания инвариантных и вариативных модулей в воспитательной работе лагеря дневного пребывания.</w:t>
      </w:r>
      <w:r>
        <w:rPr>
          <w:i/>
        </w:rPr>
        <w:t xml:space="preserve"> </w:t>
      </w:r>
    </w:p>
    <w:p w:rsidR="005147E5" w:rsidRDefault="00AA0A14">
      <w:pPr>
        <w:pStyle w:val="1"/>
        <w:ind w:left="1159" w:right="47" w:hanging="446"/>
      </w:pPr>
      <w:r>
        <w:lastRenderedPageBreak/>
        <w:t>Содержательный раздел</w:t>
      </w:r>
      <w:r>
        <w:rPr>
          <w:sz w:val="28"/>
        </w:rPr>
        <w:t xml:space="preserve"> </w:t>
      </w:r>
    </w:p>
    <w:p w:rsidR="005147E5" w:rsidRDefault="00AA0A14">
      <w:pPr>
        <w:spacing w:after="4"/>
        <w:ind w:left="14" w:right="22" w:firstLine="821"/>
      </w:pPr>
      <w:r>
        <w:t>11.</w:t>
      </w:r>
      <w:r>
        <w:rPr>
          <w:rFonts w:ascii="Arial" w:eastAsia="Arial" w:hAnsi="Arial" w:cs="Arial"/>
        </w:rPr>
        <w:t xml:space="preserve"> </w:t>
      </w:r>
      <w:r>
        <w:t xml:space="preserve">В основу каждого направления воспитательной работы в лагеря дневного пребывания заложены базовые ценности, которые способствуют всестороннему развитию личности и успешной социализации в современных условиях. </w:t>
      </w:r>
    </w:p>
    <w:p w:rsidR="005147E5" w:rsidRDefault="00AA0A14">
      <w:pPr>
        <w:spacing w:after="0" w:line="378" w:lineRule="auto"/>
        <w:ind w:left="14" w:right="-3" w:firstLine="821"/>
        <w:jc w:val="left"/>
      </w:pPr>
      <w:r>
        <w:t xml:space="preserve">Основные направления воспитательной работы лагеря дневного пребывания включают в себя: </w:t>
      </w:r>
    </w:p>
    <w:p w:rsidR="005147E5" w:rsidRDefault="00AA0A14">
      <w:pPr>
        <w:ind w:left="14" w:right="22" w:firstLine="821"/>
      </w:pPr>
      <w:r>
        <w:rPr>
          <w:b/>
        </w:rPr>
        <w:t>гражданское воспитание</w:t>
      </w:r>
      <w:r>
        <w:t xml:space="preserve">: формирование российской гражданской идентичности, принадлежности к общности граждан Российской Федерации, к многонациональному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  </w:t>
      </w:r>
      <w:r>
        <w:rPr>
          <w:b/>
        </w:rPr>
        <w:t>патриотическое воспитание:</w:t>
      </w:r>
      <w:r>
        <w:t xml:space="preserve"> воспитание любви к своему народу и уважения к другим народам России, формирование общероссийской культурной идентичности;  </w:t>
      </w:r>
    </w:p>
    <w:p w:rsidR="005147E5" w:rsidRDefault="00AA0A14">
      <w:pPr>
        <w:ind w:left="14" w:right="22" w:firstLine="821"/>
      </w:pPr>
      <w:r>
        <w:rPr>
          <w:b/>
        </w:rPr>
        <w:t>духовно-нравственное воспитание</w:t>
      </w:r>
      <w:r>
        <w:t xml:space="preserve">: воспитание детей на основе духовно-нравственной культуры народов России, традиционных религий народов России, формирование традиционных российских семейных </w:t>
      </w:r>
    </w:p>
    <w:p w:rsidR="005147E5" w:rsidRDefault="00AA0A14">
      <w:pPr>
        <w:spacing w:line="259" w:lineRule="auto"/>
        <w:ind w:left="14" w:right="22" w:firstLine="0"/>
      </w:pPr>
      <w:r>
        <w:t xml:space="preserve">ценностей;  </w:t>
      </w:r>
    </w:p>
    <w:p w:rsidR="00E46AC5" w:rsidRDefault="00AA0A14">
      <w:pPr>
        <w:ind w:left="14" w:right="22" w:firstLine="821"/>
      </w:pPr>
      <w:r>
        <w:rPr>
          <w:b/>
        </w:rPr>
        <w:t>эстетическое воспитание:</w:t>
      </w:r>
      <w:r>
        <w:t xml:space="preserve">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 </w:t>
      </w:r>
    </w:p>
    <w:p w:rsidR="005147E5" w:rsidRDefault="00AA0A14">
      <w:pPr>
        <w:ind w:left="14" w:right="22" w:firstLine="821"/>
      </w:pPr>
      <w:r>
        <w:t xml:space="preserve"> </w:t>
      </w:r>
      <w:r>
        <w:rPr>
          <w:b/>
        </w:rPr>
        <w:t>трудовое воспитание:</w:t>
      </w:r>
      <w:r>
        <w:t xml:space="preserve"> воспитание уважения к труду, трудящимся, </w:t>
      </w:r>
    </w:p>
    <w:p w:rsidR="005147E5" w:rsidRDefault="00AA0A14" w:rsidP="00E46AC5">
      <w:pPr>
        <w:spacing w:after="4"/>
        <w:ind w:left="14" w:right="22" w:firstLine="0"/>
      </w:pPr>
      <w:r>
        <w:t xml:space="preserve">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  </w:t>
      </w:r>
      <w:r>
        <w:rPr>
          <w:b/>
        </w:rPr>
        <w:t>физическое воспитание, формирование культуры здорового образа жизни и эмоционального благополучия</w:t>
      </w:r>
      <w:r>
        <w:t xml:space="preserve">: компонент здоровьесберегающей работы, создание благоприятного психологического климата, обеспечение рациональной и безопасной организации оздоровительного процесса, эффективной физкультурно-оздоровительной работы, рационального питания, создание </w:t>
      </w:r>
      <w:r>
        <w:lastRenderedPageBreak/>
        <w:t xml:space="preserve">безопасной среды, освоение детьми норм безопасного поведения в природной, социальной среде, чрезвычайных ситуациях;  </w:t>
      </w:r>
    </w:p>
    <w:p w:rsidR="005147E5" w:rsidRDefault="00AA0A14">
      <w:pPr>
        <w:ind w:left="14" w:right="22" w:firstLine="821"/>
      </w:pPr>
      <w:r>
        <w:rPr>
          <w:b/>
        </w:rPr>
        <w:t>экологическое воспитание:</w:t>
      </w:r>
      <w:r>
        <w:t xml:space="preserve">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познавательное направление воспитания: стремление к познанию себя и других людей, природы и общества, к знаниям, образованию с учетом личностных интересов и общественных потребностей. </w:t>
      </w:r>
    </w:p>
    <w:p w:rsidR="005147E5" w:rsidRDefault="00AA0A14" w:rsidP="00E46AC5">
      <w:pPr>
        <w:numPr>
          <w:ilvl w:val="0"/>
          <w:numId w:val="6"/>
        </w:numPr>
        <w:spacing w:after="140" w:line="360" w:lineRule="auto"/>
        <w:ind w:right="22"/>
      </w:pPr>
      <w:r>
        <w:t>В общем блоке реализации содержания «Мир» учитываются такие категории, как мировая культура, знакомство с достижениями науки с античных времен до наших дней, вклад российских ученых и деятелей культуры в мировые культуру и науку; знакомство с духовными ценностями человечества. Содержание блока «Мир» реализуется в следующих формах: игровые форматы, направленные на знакомство с мировым и общероссийским культурным наследием литературы, музыки, изобразительного творчества, архитектуры, театра, балета, кинематографа, мультипликации; тематические мероприятия, направленные на формирование культуры мира, позволяющие детям осознать важность уважения к разнообразию культур и народов, развить навыки гармоничного взаимодействия и сотрудничества; события и мероприятия, отражающие ценности созидания и науки: стремление к познанию себя и других людей, природы и общества, к знаниям, образованию, создание единого интеллектуального пространства, позволяющего популяризировать формы детского интеллектуального досуга: проведение интеллектуальных и познавательных игр; организация конструкторской, исследовательской и проектной деятельности; просмотр научно-популярных фильмов; встречи с людьми, добившимися успехов в различных сферах деятельности, дискуссионные клубы, дебаты, диспуты; мероприятия и дела, направленные на изучение России, русского языка и языков народов России, родного края, населенного пункта как культурного пространства, фольклорные праздники в контексте мировой культуры и нематериального наследия; тематические беседы и диалоги на тему духовно-</w:t>
      </w:r>
      <w:r>
        <w:lastRenderedPageBreak/>
        <w:t xml:space="preserve">нравственного воспитания; проведение обсуждений на темы морали, духовных ценностей, честности, справедливости и милосердия. </w:t>
      </w:r>
    </w:p>
    <w:p w:rsidR="005147E5" w:rsidRDefault="00AA0A14">
      <w:pPr>
        <w:numPr>
          <w:ilvl w:val="0"/>
          <w:numId w:val="6"/>
        </w:numPr>
        <w:ind w:right="22"/>
      </w:pPr>
      <w:r>
        <w:t xml:space="preserve">В общем блоке реализации содержания «Россия» предлагаются пять комплексов мероприятий:  </w:t>
      </w:r>
    </w:p>
    <w:p w:rsidR="005147E5" w:rsidRDefault="00AA0A14">
      <w:pPr>
        <w:spacing w:after="12"/>
        <w:ind w:left="14" w:right="22"/>
      </w:pPr>
      <w:r>
        <w:t>13.1.</w:t>
      </w:r>
      <w:r>
        <w:rPr>
          <w:rFonts w:ascii="Arial" w:eastAsia="Arial" w:hAnsi="Arial" w:cs="Arial"/>
        </w:rPr>
        <w:t xml:space="preserve"> </w:t>
      </w:r>
      <w:r>
        <w:t xml:space="preserve">Первый комплекс мероприятий связан с народом России, его тысячелетней историей, общероссийской культурной принадлежностью и идентичностью, историческим единством народа России, общностью его исторической судьбы, памятью предков, передавших любовь и уважение к Отечеству, веру в добро и справедливость. Формы мероприятий: </w:t>
      </w:r>
    </w:p>
    <w:p w:rsidR="005147E5" w:rsidRDefault="00AA0A14">
      <w:pPr>
        <w:spacing w:after="0"/>
        <w:ind w:left="14" w:right="22"/>
      </w:pPr>
      <w:r>
        <w:t xml:space="preserve">торжественная церемония подъема (спуска) Государственного флага Российской Федерации в день открытия (закрытия) смены и в дни государственных праздников Российской Федерации, а также ежедневные церемонии подъема (спуска) Государственного флага Российской Федерации; тематические дни.  </w:t>
      </w:r>
    </w:p>
    <w:p w:rsidR="005147E5" w:rsidRDefault="00AA0A14">
      <w:pPr>
        <w:ind w:left="14" w:right="22"/>
      </w:pPr>
      <w:r>
        <w:t xml:space="preserve">Второй комплекс мероприятий связан с суверенитетом и безопасностью, защитой российского общества, народа России, памяти защитников Отечества и подвигов героев Отечества, сохранением исторической правды. Форматы мероприятий: </w:t>
      </w:r>
    </w:p>
    <w:p w:rsidR="005147E5" w:rsidRDefault="00AA0A14">
      <w:pPr>
        <w:spacing w:after="0"/>
        <w:ind w:left="14" w:right="22"/>
      </w:pPr>
      <w:r>
        <w:t xml:space="preserve">проведение тематических занятий о героизме и мужестве, раскрывающих важность сохранения памяти о подвигах наших предков, защитивших родную землю и спасших мир от фашистской агрессии, о геноциде советского народа, о военных преступлениях нацистов, которые не имеют срока давности; проведение встреч с героями России.  </w:t>
      </w:r>
    </w:p>
    <w:p w:rsidR="005147E5" w:rsidRDefault="00AA0A14">
      <w:pPr>
        <w:spacing w:after="11"/>
        <w:ind w:left="14" w:right="22"/>
      </w:pPr>
      <w:r>
        <w:t xml:space="preserve">Третий комплекс мероприятий направлен на служение российскому обществу и исторически сложившемуся государственному единству, и приверженности Российскому государству и раскрывает многообразие национальностей России, российского общества: национальные общины, религии, культуры, языки. </w:t>
      </w:r>
    </w:p>
    <w:p w:rsidR="005147E5" w:rsidRDefault="00AA0A14">
      <w:pPr>
        <w:ind w:left="14" w:right="22"/>
      </w:pPr>
      <w:r>
        <w:t xml:space="preserve">Реализация данных мероприятий возможна как самостоятельно, так и во взаимодействии с Общероссийским общественно-государственным движением детей и молодежи (далее — Движение Первых). </w:t>
      </w:r>
    </w:p>
    <w:p w:rsidR="005147E5" w:rsidRDefault="00AA0A14">
      <w:pPr>
        <w:ind w:left="91" w:right="22"/>
      </w:pPr>
      <w:r>
        <w:lastRenderedPageBreak/>
        <w:t xml:space="preserve">С целью формирования у детей и подростков гражданского самосознания могут проводиться информационные часы и акции. </w:t>
      </w:r>
    </w:p>
    <w:p w:rsidR="005147E5" w:rsidRDefault="00AA0A14">
      <w:pPr>
        <w:ind w:left="14" w:right="22"/>
      </w:pPr>
      <w:r>
        <w:t>13.2.</w:t>
      </w:r>
      <w:r>
        <w:rPr>
          <w:rFonts w:ascii="Arial" w:eastAsia="Arial" w:hAnsi="Arial" w:cs="Arial"/>
        </w:rPr>
        <w:t xml:space="preserve"> </w:t>
      </w:r>
      <w:r>
        <w:t xml:space="preserve">Четвертый комплекс мероприятий связан с русским языком- государственным языком Российской Федерации. </w:t>
      </w:r>
    </w:p>
    <w:p w:rsidR="005147E5" w:rsidRDefault="00AA0A14">
      <w:pPr>
        <w:spacing w:after="191" w:line="259" w:lineRule="auto"/>
        <w:ind w:left="769" w:right="22" w:firstLine="0"/>
      </w:pPr>
      <w:r>
        <w:t xml:space="preserve">Формы мероприятий: </w:t>
      </w:r>
    </w:p>
    <w:p w:rsidR="005147E5" w:rsidRDefault="00AA0A14">
      <w:pPr>
        <w:numPr>
          <w:ilvl w:val="0"/>
          <w:numId w:val="7"/>
        </w:numPr>
        <w:ind w:right="102"/>
      </w:pPr>
      <w:r>
        <w:t xml:space="preserve">организация выставок книг, посвященных русскому языку, русской литературе и русской культуре; культурно-просветительские мероприятия, направленные на знакомство с историей и богатством русского языка, его ролью в культуре и искусстве: лекции, беседы, посвященные выдающимся писателям, поэтам и языковым традициям России. </w:t>
      </w:r>
    </w:p>
    <w:p w:rsidR="005147E5" w:rsidRDefault="00AA0A14">
      <w:pPr>
        <w:numPr>
          <w:ilvl w:val="0"/>
          <w:numId w:val="7"/>
        </w:numPr>
        <w:ind w:right="102"/>
      </w:pPr>
      <w:r>
        <w:t xml:space="preserve">отрядные события по мотивам русских народных сказок; литературные конкурсы, конкурсы чтецов; реконструкция русских народных праздников; проекты по собранию русских пословиц и поговорок; крылатых выражений о родстве, дружбе, верности и других нравственных ориентирах. </w:t>
      </w:r>
    </w:p>
    <w:p w:rsidR="005147E5" w:rsidRDefault="00AA0A14">
      <w:pPr>
        <w:ind w:left="14" w:right="22"/>
      </w:pPr>
      <w:r>
        <w:t>13.3.</w:t>
      </w:r>
      <w:r>
        <w:rPr>
          <w:rFonts w:ascii="Arial" w:eastAsia="Arial" w:hAnsi="Arial" w:cs="Arial"/>
        </w:rPr>
        <w:t xml:space="preserve"> </w:t>
      </w:r>
      <w:r>
        <w:t xml:space="preserve">Пятый комплекс мероприятий связан с родной природой (малой Родины, своего края, России), с ответственностью за сохранение природы перед будущими поколениями и бережным отношением в использовании природных ресурсов. </w:t>
      </w:r>
    </w:p>
    <w:p w:rsidR="005147E5" w:rsidRDefault="00AA0A14">
      <w:pPr>
        <w:spacing w:after="136" w:line="259" w:lineRule="auto"/>
        <w:ind w:left="783" w:right="22" w:firstLine="0"/>
      </w:pPr>
      <w:r>
        <w:t xml:space="preserve">Формы мероприятий: </w:t>
      </w:r>
    </w:p>
    <w:p w:rsidR="005147E5" w:rsidRDefault="00AA0A14">
      <w:pPr>
        <w:ind w:left="14" w:right="22"/>
      </w:pPr>
      <w:r>
        <w:rPr>
          <w:noProof/>
        </w:rPr>
        <w:drawing>
          <wp:anchor distT="0" distB="0" distL="114300" distR="114300" simplePos="0" relativeHeight="251658240" behindDoc="0" locked="0" layoutInCell="1" allowOverlap="0">
            <wp:simplePos x="0" y="0"/>
            <wp:positionH relativeFrom="page">
              <wp:posOffset>3862070</wp:posOffset>
            </wp:positionH>
            <wp:positionV relativeFrom="page">
              <wp:posOffset>600711</wp:posOffset>
            </wp:positionV>
            <wp:extent cx="3175" cy="3175"/>
            <wp:effectExtent l="0" t="0" r="0" b="0"/>
            <wp:wrapTopAndBottom/>
            <wp:docPr id="668" name="Picture 668"/>
            <wp:cNvGraphicFramePr/>
            <a:graphic xmlns:a="http://schemas.openxmlformats.org/drawingml/2006/main">
              <a:graphicData uri="http://schemas.openxmlformats.org/drawingml/2006/picture">
                <pic:pic xmlns:pic="http://schemas.openxmlformats.org/drawingml/2006/picture">
                  <pic:nvPicPr>
                    <pic:cNvPr id="668" name="Picture 668"/>
                    <pic:cNvPicPr/>
                  </pic:nvPicPr>
                  <pic:blipFill>
                    <a:blip r:embed="rId7"/>
                    <a:stretch>
                      <a:fillRect/>
                    </a:stretch>
                  </pic:blipFill>
                  <pic:spPr>
                    <a:xfrm>
                      <a:off x="0" y="0"/>
                      <a:ext cx="3175" cy="3175"/>
                    </a:xfrm>
                    <a:prstGeom prst="rect">
                      <a:avLst/>
                    </a:prstGeom>
                  </pic:spPr>
                </pic:pic>
              </a:graphicData>
            </a:graphic>
          </wp:anchor>
        </w:drawing>
      </w:r>
      <w:r>
        <w:t xml:space="preserve">экологические игры, актуализирующие имеющийся опыт и знания детей; экскурсии по территории, знакомящие детей с природными объектами, позволяющие изучать природные объекты в естественной среде, обеспечивающие взаимосвязь и взаимозависимость в целостной экосистеме; беседы об особенностях родного края; акции, демонстрирующие преимущества раздельного сбора твердых коммунальных отходов, повторного использования, бережного отношения к ресурсам: воде, электричеству, которые учат детей минимизировать или ликвидировать вред, наносимый природе; свод экологических правил в отряде и в целом в организации отдыха детей и их оздоровления; ведение дневника погоды (для детей младшего школьного возраста), обучение приемам определения температуры воздуха, облачности, типов облаков, направления ветра (при наличии метеорологической </w:t>
      </w:r>
      <w:r>
        <w:lastRenderedPageBreak/>
        <w:t xml:space="preserve">станции в организации отдыха детей и их оздоровления) конкурс рисунков, плакатов, инсценировок на экологическую тематику. </w:t>
      </w:r>
    </w:p>
    <w:p w:rsidR="005147E5" w:rsidRDefault="00AA0A14" w:rsidP="00E46AC5">
      <w:pPr>
        <w:numPr>
          <w:ilvl w:val="0"/>
          <w:numId w:val="8"/>
        </w:numPr>
        <w:spacing w:after="140" w:line="360" w:lineRule="auto"/>
        <w:ind w:right="22" w:hanging="701"/>
      </w:pPr>
      <w:r>
        <w:t>Общий блок реализации содержания «Человек» отражает комплекс</w:t>
      </w:r>
      <w:r w:rsidR="00E46AC5">
        <w:t xml:space="preserve"> </w:t>
      </w:r>
      <w:r>
        <w:t xml:space="preserve">мероприятий, направленных на воспитание культуры здорового образа жизни, личной и общественной безопасности. </w:t>
      </w:r>
    </w:p>
    <w:p w:rsidR="005147E5" w:rsidRDefault="00AA0A14">
      <w:pPr>
        <w:ind w:left="14" w:right="22" w:firstLine="250"/>
      </w:pPr>
      <w:r>
        <w:t xml:space="preserve">Реализация воспитательного потенциала данного блока предусматривает: проведение физкультурно-оздоровительных, спортивных мероприятий: зарядка, спортивные игры и соревнования; беседы, направленные на профилактику вредных привычек и привлечение интереса детей к занятиям физкультурой и спортом; создание условий для физической и психологической безопасности ребенка в условиях организации отдыха детей и их оздоровления, профилактика травли в детской и подростковой среде, психолого-педагогическое сопровождение воспитательного процесса в организации; 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 проведение инструктажей и игр, знакомящих с правилами безопасного поведения на дорогах и в транспорте, правилами пожарной безопасности, правилами безопасности при занятиях спортом, правилами поведения на водоемах, правилами поведения в общественных местах, правилами поведения при массовом скоплении людей; проведение тренировочной эвакуации при пожаре или обнаружении взрывчатых веществ; разработка и реализация разных форм профилактических воспитательных мероприятий: антиалкогольные, против курения, безопасность в цифровой среде, против вовлечения в деструктивные группы в социальных сетях, в деструктивные молодежные, религиозные объединения, субкультуры, информирующие о безопасности дорожного движения, противопожарной безопасность, гражданской обороны, антитеррористической, антиэкстремистской безопасности, поддержка инициатив детей, вожатых и педагогических работников в сфере укрепления безопасности жизнедеятельности, профилактики правонарушений, девиаций, организация деятельности, альтернативной девиантному поведению; мероприятия, игры, проекты, </w:t>
      </w:r>
      <w:r>
        <w:lastRenderedPageBreak/>
        <w:t xml:space="preserve">направленные на формирование у детей и подростков социально-ценностного отношения к семье как первоосновы принадлежности к многонациональному народу России, Отечеству; игры, проекты, мероприятия, направленные на формирование бережного отношения к жизни человека, личностной системы семейных ценностей, воспитанных в духовных и культурных традициях российского народа; 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 различных игр, акций и мероприятий. </w:t>
      </w:r>
    </w:p>
    <w:p w:rsidR="005147E5" w:rsidRDefault="00AA0A14">
      <w:pPr>
        <w:numPr>
          <w:ilvl w:val="0"/>
          <w:numId w:val="8"/>
        </w:numPr>
        <w:spacing w:after="205" w:line="259" w:lineRule="auto"/>
        <w:ind w:right="22" w:hanging="701"/>
      </w:pPr>
      <w:r>
        <w:t xml:space="preserve">Инвариантные общие содержательные модули включают: </w:t>
      </w:r>
    </w:p>
    <w:p w:rsidR="005147E5" w:rsidRDefault="00AA0A14">
      <w:pPr>
        <w:numPr>
          <w:ilvl w:val="1"/>
          <w:numId w:val="8"/>
        </w:numPr>
        <w:spacing w:after="181" w:line="259" w:lineRule="auto"/>
        <w:ind w:hanging="701"/>
        <w:jc w:val="left"/>
      </w:pPr>
      <w:r>
        <w:rPr>
          <w:b/>
        </w:rPr>
        <w:t xml:space="preserve">Модуль «Спортивно-оздоровительная работа». </w:t>
      </w:r>
    </w:p>
    <w:p w:rsidR="005147E5" w:rsidRDefault="00AA0A14">
      <w:pPr>
        <w:ind w:left="14" w:right="22"/>
      </w:pPr>
      <w:r>
        <w:t xml:space="preserve">Спортивно-оздоровительная работа в организации отдыха детей и их оздоровления включает в себя организацию оптимального двигательного режима с учетом возраста детей и состояния их здоровья. Физическое воспитание реализуется посредством: </w:t>
      </w:r>
    </w:p>
    <w:p w:rsidR="005147E5" w:rsidRDefault="00AA0A14">
      <w:pPr>
        <w:ind w:left="14" w:right="22"/>
      </w:pPr>
      <w:r>
        <w:t>физкультурно-оздоровительных занятий, которые проводятся с детьми по графику, максимально на открытых площадках; различных видов гимнастик, утренней вариативной зарядки (спортивная, танцевальная, дыхательная, беговая, игровая); динамических пауз в организации образовательной деятельности и режимных моментов; спортивно-массовых мероприятий, спортивные соревнования,  викторины, конкурсы; организации работы по знакомству с правилами здорового питания с использованием материалов официального сайта Федеральной службы по надзору в сфере защиты прав потребителей и благополучия человека «здоровое-</w:t>
      </w:r>
      <w:proofErr w:type="spellStart"/>
      <w:r>
        <w:t>питание.рф</w:t>
      </w:r>
      <w:proofErr w:type="spellEnd"/>
      <w:r>
        <w:t xml:space="preserve">». </w:t>
      </w:r>
    </w:p>
    <w:p w:rsidR="005147E5" w:rsidRDefault="00AA0A14">
      <w:pPr>
        <w:ind w:left="14" w:right="22"/>
      </w:pPr>
      <w:r>
        <w:t xml:space="preserve">Спортивно-оздоровительная работа строится во взаимодействии с медсестрой с учетом возраста детей и показателей здоровья. </w:t>
      </w:r>
    </w:p>
    <w:p w:rsidR="005147E5" w:rsidRDefault="00AA0A14">
      <w:pPr>
        <w:numPr>
          <w:ilvl w:val="1"/>
          <w:numId w:val="8"/>
        </w:numPr>
        <w:spacing w:after="135" w:line="259" w:lineRule="auto"/>
        <w:ind w:hanging="701"/>
        <w:jc w:val="left"/>
      </w:pPr>
      <w:r>
        <w:rPr>
          <w:b/>
        </w:rPr>
        <w:t xml:space="preserve">Модуль «Культура России». </w:t>
      </w:r>
    </w:p>
    <w:p w:rsidR="005147E5" w:rsidRDefault="00AA0A14">
      <w:pPr>
        <w:ind w:left="14" w:right="22"/>
      </w:pPr>
      <w:r>
        <w:t xml:space="preserve">Данный модуль реализуется в целях содействия формированию нравственной, ответственной, самостоятельно мыслящей, творческой личности, соотносится с задачами государственной политики в области интересов детей, а также в части </w:t>
      </w:r>
      <w:r>
        <w:lastRenderedPageBreak/>
        <w:t xml:space="preserve">поддержки и сохранения традиционных российских духовно-нравственных ценностей, а также является инструментом передачи свода моральных, этических и эстетических ценностей, составляющих ядро национальной российской самобытности, в деятельности организаций отдыха детей и их оздоровления. </w:t>
      </w:r>
    </w:p>
    <w:p w:rsidR="005147E5" w:rsidRDefault="00AA0A14">
      <w:pPr>
        <w:ind w:left="14" w:right="22"/>
      </w:pPr>
      <w:r>
        <w:t xml:space="preserve">Воспитательная работа предполагает просмотр отечественных кинофильмов, спектаклей, концертов и литературно-музыкальных композиций; участие в виртуальных экскурсиях и выставках; проведение «громких» чтений, чтений по ролям; постановки спектаклей; реализацию иных форм мероприятий на основе и с привлечением произведений, созданных отечественными учреждениями культуры, в том числе в рамках тематического дня. </w:t>
      </w:r>
    </w:p>
    <w:p w:rsidR="005147E5" w:rsidRDefault="00AA0A14">
      <w:pPr>
        <w:numPr>
          <w:ilvl w:val="1"/>
          <w:numId w:val="8"/>
        </w:numPr>
        <w:spacing w:after="186" w:line="259" w:lineRule="auto"/>
        <w:ind w:hanging="701"/>
        <w:jc w:val="left"/>
      </w:pPr>
      <w:r>
        <w:rPr>
          <w:b/>
        </w:rPr>
        <w:t xml:space="preserve">Модуль «Психолого-педагогическое сопровождение». </w:t>
      </w:r>
    </w:p>
    <w:p w:rsidR="005147E5" w:rsidRDefault="00AA0A14">
      <w:pPr>
        <w:ind w:left="14" w:right="22"/>
      </w:pPr>
      <w:r>
        <w:t xml:space="preserve">Комплексная работа педагога-психолога включает в себя вариативность направлений психолого-педагогического сопровождения детей на протяжении всего периода их пребывания в организации отдыха детей и их оздоровления: сохранение и укрепление психического здоровья детей; содействие в раскрытии творческого потенциала детей и их способностей, выявление и психологическая поддержка одаренных детей, детей с особыми образовательными потребностями; </w:t>
      </w:r>
      <w:proofErr w:type="spellStart"/>
      <w:r>
        <w:t>психологопедагогическая</w:t>
      </w:r>
      <w:proofErr w:type="spellEnd"/>
      <w:r>
        <w:t xml:space="preserve"> поддержка детей, находящихся в трудной жизненной ситуации, детей ветеранов боевых действий; детей участников (ветеранов) специальной военной операции; формирование коммуникативных навыков в разновозрастной среде и среде сверстников; поддержка детских объединений. Формы психолого-педагогического сопровождения: консультирование, диагностика, коррекционно-развивающая работа, профилактика, просвещение. </w:t>
      </w:r>
    </w:p>
    <w:p w:rsidR="005147E5" w:rsidRDefault="00AA0A14" w:rsidP="00E46AC5">
      <w:pPr>
        <w:numPr>
          <w:ilvl w:val="1"/>
          <w:numId w:val="8"/>
        </w:numPr>
        <w:spacing w:after="180" w:line="259" w:lineRule="auto"/>
        <w:ind w:hanging="701"/>
      </w:pPr>
      <w:r>
        <w:rPr>
          <w:b/>
        </w:rPr>
        <w:t xml:space="preserve">Модуль «Детское самоуправление». </w:t>
      </w:r>
    </w:p>
    <w:p w:rsidR="005147E5" w:rsidRDefault="00AA0A14" w:rsidP="00E46AC5">
      <w:pPr>
        <w:numPr>
          <w:ilvl w:val="2"/>
          <w:numId w:val="8"/>
        </w:numPr>
        <w:ind w:right="22"/>
      </w:pPr>
      <w:r>
        <w:t>На уровне организации отдыха детей и их</w:t>
      </w:r>
      <w:r w:rsidR="00E46AC5">
        <w:t xml:space="preserve"> </w:t>
      </w:r>
      <w:r>
        <w:t>оздоровления: дежурный отряд</w:t>
      </w:r>
      <w:r w:rsidR="00E46AC5">
        <w:t>а</w:t>
      </w:r>
      <w:r>
        <w:t>, творческие и инициативные группы, советы дела. Постоянно действующие органы самоуправления включают в себя: совет отряда, совет командир</w:t>
      </w:r>
      <w:r w:rsidR="00E46AC5">
        <w:t xml:space="preserve">а и активистов </w:t>
      </w:r>
      <w:r>
        <w:t>отряд</w:t>
      </w:r>
      <w:r w:rsidR="00E46AC5">
        <w:t>а и т.п.</w:t>
      </w:r>
    </w:p>
    <w:p w:rsidR="005147E5" w:rsidRDefault="00AA0A14">
      <w:pPr>
        <w:numPr>
          <w:ilvl w:val="2"/>
          <w:numId w:val="8"/>
        </w:numPr>
        <w:spacing w:after="0"/>
        <w:ind w:right="22"/>
      </w:pPr>
      <w:r>
        <w:lastRenderedPageBreak/>
        <w:t xml:space="preserve">На уровне отряда: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 </w:t>
      </w:r>
    </w:p>
    <w:p w:rsidR="005147E5" w:rsidRDefault="00AA0A14">
      <w:pPr>
        <w:numPr>
          <w:ilvl w:val="2"/>
          <w:numId w:val="8"/>
        </w:numPr>
        <w:spacing w:after="4"/>
        <w:ind w:right="22"/>
      </w:pPr>
      <w:r>
        <w:t xml:space="preserve">Система поощрения социальной успешности и проявлений активной жизненной позиции детей направлена на формирование у детей ориентации на активную жизненную позицию, инициативность, вовлечение их в совместную деятельность в воспитательных целях. </w:t>
      </w:r>
    </w:p>
    <w:p w:rsidR="005147E5" w:rsidRDefault="00AA0A14" w:rsidP="00E46AC5">
      <w:pPr>
        <w:ind w:left="14" w:right="22"/>
      </w:pPr>
      <w:r>
        <w:t xml:space="preserve">Система проявлений активной жизненной позиции и поощрения социальной успешности детей строится на принципах: публичности, открытости поощрений (информирование всех детей о награждении, проведение награждений в присутствии значительного числа детей); соответствия символов и процедур награждения укладу организации отдыха детей и их оздоровления, качеству воспитывающей среды, символике организации отдыха детей и их оздоровления; прозрачности правил поощрения (наличие положения о награждениях, соблюдение справедливости при выдвижении кандидатур); регулирования частоты награждений (недопущение избыточности в поощрениях, чрезмерно больших групп поощряемых); сочетания индивидуального и коллективного поощрения в целях стимулирования индивидуальной и коллективной активности детей, преодоления межличностных противоречий между детьми, получившими и не получившими награды; дифференцированности поощрений (наличие уровней и типов наград позволяет продлить стимулирующее действие системы поощрения). </w:t>
      </w:r>
    </w:p>
    <w:p w:rsidR="005147E5" w:rsidRDefault="00AA0A14">
      <w:pPr>
        <w:spacing w:after="3"/>
        <w:ind w:left="14" w:right="22"/>
      </w:pPr>
      <w:r>
        <w:t>Система поощрения в организации отдыха детей и их оздоровления включает в себя набор педагогических средств, приемов, методов, обеспечивающих стимулирование индивидуального развития ребенка и коллективного роста отряда</w:t>
      </w:r>
      <w:r>
        <w:rPr>
          <w:i/>
        </w:rPr>
        <w:t xml:space="preserve">.  </w:t>
      </w:r>
    </w:p>
    <w:p w:rsidR="005147E5" w:rsidRDefault="00AA0A14">
      <w:pPr>
        <w:ind w:left="14" w:right="22"/>
      </w:pPr>
      <w:r>
        <w:t xml:space="preserve">Поощрения социальной успешности и проявлений активной жизненной позиции детей происходит на организационном уровне и предполагает привлечение ребенка к участию в делах отряда и всей организации отдыха детей и их </w:t>
      </w:r>
      <w:r>
        <w:lastRenderedPageBreak/>
        <w:t xml:space="preserve">оздоровления, включение в органы самоуправления, где ребенку предоставляется право голоса при решении ряда проблем, как правило, социального характера; на социальном уровне представляет собой: вручение наград, дипломов за участие и победу в конкурсных мероприятиях; объявление благодарности ребенку родителю (родителям) или законному представителю (законным представителям) за личные достижения; публичные поощрения отрядных и индивидуальных достижений, в том числе создание портфолио; размещение фотографий на почетном стенде или в официальных социальных сетях организации отдыха детей и их оздоровления; ступени роста статуса ребенка; на эмоциональном уровне как создание ситуации успеха ребенка, которая формирует позитивную мотивацию и самооценку. </w:t>
      </w:r>
    </w:p>
    <w:p w:rsidR="005147E5" w:rsidRDefault="00AA0A14">
      <w:pPr>
        <w:tabs>
          <w:tab w:val="center" w:pos="3263"/>
        </w:tabs>
        <w:spacing w:after="135" w:line="259" w:lineRule="auto"/>
        <w:ind w:left="0" w:firstLine="0"/>
        <w:jc w:val="left"/>
      </w:pPr>
      <w:r>
        <w:rPr>
          <w:b/>
        </w:rPr>
        <w:t xml:space="preserve"> </w:t>
      </w:r>
      <w:r>
        <w:rPr>
          <w:b/>
        </w:rPr>
        <w:tab/>
      </w:r>
      <w:r>
        <w:rPr>
          <w:noProof/>
        </w:rPr>
        <w:drawing>
          <wp:inline distT="0" distB="0" distL="0" distR="0">
            <wp:extent cx="3175" cy="6350"/>
            <wp:effectExtent l="0" t="0" r="0" b="0"/>
            <wp:docPr id="938" name="Picture 938"/>
            <wp:cNvGraphicFramePr/>
            <a:graphic xmlns:a="http://schemas.openxmlformats.org/drawingml/2006/main">
              <a:graphicData uri="http://schemas.openxmlformats.org/drawingml/2006/picture">
                <pic:pic xmlns:pic="http://schemas.openxmlformats.org/drawingml/2006/picture">
                  <pic:nvPicPr>
                    <pic:cNvPr id="938" name="Picture 938"/>
                    <pic:cNvPicPr/>
                  </pic:nvPicPr>
                  <pic:blipFill>
                    <a:blip r:embed="rId7"/>
                    <a:stretch>
                      <a:fillRect/>
                    </a:stretch>
                  </pic:blipFill>
                  <pic:spPr>
                    <a:xfrm>
                      <a:off x="0" y="0"/>
                      <a:ext cx="3175" cy="6350"/>
                    </a:xfrm>
                    <a:prstGeom prst="rect">
                      <a:avLst/>
                    </a:prstGeom>
                  </pic:spPr>
                </pic:pic>
              </a:graphicData>
            </a:graphic>
          </wp:inline>
        </w:drawing>
      </w:r>
      <w:r>
        <w:rPr>
          <w:b/>
        </w:rPr>
        <w:t xml:space="preserve"> 15.5. Модуль «Инклюзивное пространство». </w:t>
      </w:r>
    </w:p>
    <w:p w:rsidR="005147E5" w:rsidRDefault="00AA0A14">
      <w:pPr>
        <w:ind w:left="14" w:right="22"/>
      </w:pPr>
      <w:r>
        <w:t xml:space="preserve">Инклюзивное образовательное пространство строится как комфортная и доступная среда для детей с особыми образовательными потребностями и направлено на социализацию детей с ограниченными возможностями здоровья (далее — ОВЗ), инвалидностью и адаптацию их в самостоятельной жизни. При организации инклюзивного пространства создаются особые условия: организационное обеспечение (нормативно-правовая база); материально-техническое обеспечение, включая архитектурную доступность; кадровое обеспечение, в том числе комплексное </w:t>
      </w:r>
      <w:proofErr w:type="spellStart"/>
      <w:r>
        <w:t>психологопедагогическое</w:t>
      </w:r>
      <w:proofErr w:type="spellEnd"/>
      <w:r>
        <w:t xml:space="preserve"> сопровождение ребенка с ОВЗ, инвалидностью на протяжении всего периода его пребывания в организации отдыха детей и их оздоровления; программно-методическое обеспечение (реализация адаптированных образовательных программ, программ коррекционной работы). </w:t>
      </w:r>
    </w:p>
    <w:p w:rsidR="005147E5" w:rsidRDefault="00AA0A14" w:rsidP="00E46AC5">
      <w:pPr>
        <w:tabs>
          <w:tab w:val="center" w:pos="1646"/>
          <w:tab w:val="center" w:pos="3598"/>
          <w:tab w:val="center" w:pos="5330"/>
          <w:tab w:val="center" w:pos="6846"/>
          <w:tab w:val="center" w:pos="7737"/>
          <w:tab w:val="right" w:pos="9384"/>
        </w:tabs>
        <w:spacing w:after="194" w:line="360" w:lineRule="auto"/>
        <w:ind w:left="0" w:firstLine="0"/>
      </w:pPr>
      <w:r>
        <w:rPr>
          <w:rFonts w:ascii="Calibri" w:eastAsia="Calibri" w:hAnsi="Calibri" w:cs="Calibri"/>
          <w:sz w:val="22"/>
        </w:rPr>
        <w:tab/>
      </w:r>
      <w:r w:rsidR="00E46AC5">
        <w:rPr>
          <w:rFonts w:ascii="Calibri" w:eastAsia="Calibri" w:hAnsi="Calibri" w:cs="Calibri"/>
          <w:sz w:val="22"/>
        </w:rPr>
        <w:t xml:space="preserve">              </w:t>
      </w:r>
      <w:r>
        <w:t xml:space="preserve">Специальными задачами </w:t>
      </w:r>
      <w:r>
        <w:tab/>
      </w:r>
      <w:r w:rsidR="00E46AC5">
        <w:t xml:space="preserve"> </w:t>
      </w:r>
      <w:r>
        <w:t xml:space="preserve">воспитания </w:t>
      </w:r>
      <w:r w:rsidR="00E46AC5">
        <w:t xml:space="preserve"> </w:t>
      </w:r>
      <w:r>
        <w:t>детей</w:t>
      </w:r>
      <w:r w:rsidR="00E46AC5">
        <w:t xml:space="preserve"> </w:t>
      </w:r>
      <w:r>
        <w:t xml:space="preserve"> с </w:t>
      </w:r>
      <w:r>
        <w:tab/>
      </w:r>
      <w:r w:rsidR="00E46AC5">
        <w:t xml:space="preserve"> </w:t>
      </w:r>
      <w:r>
        <w:t>особыми</w:t>
      </w:r>
      <w:r w:rsidR="00E46AC5">
        <w:t xml:space="preserve"> </w:t>
      </w:r>
      <w:r>
        <w:t>образовательными</w:t>
      </w:r>
      <w:r w:rsidR="00E46AC5">
        <w:t xml:space="preserve"> </w:t>
      </w:r>
      <w:r>
        <w:t>потребностями являются: налаживание эмоционально</w:t>
      </w:r>
      <w:r w:rsidR="00E46AC5">
        <w:t xml:space="preserve"> </w:t>
      </w:r>
      <w:r>
        <w:t xml:space="preserve">положительного взаимодействия с окружающими для их успешной социальной адаптации и интеграции в организации отдыха детей и их оздоровления; формирование доброжелательного отношения к детям и их семьям со стороны всех участников воспитательного процесса; построение воспитательной работы с учетом индивидуальных особенностей и возможностей каждого ребенка. </w:t>
      </w:r>
    </w:p>
    <w:p w:rsidR="005147E5" w:rsidRDefault="00AA0A14">
      <w:pPr>
        <w:ind w:left="14" w:right="22"/>
      </w:pPr>
      <w:r>
        <w:lastRenderedPageBreak/>
        <w:t xml:space="preserve">При организации воспитания детей с ОВЗ, инвалидностью следует ориентироваться на: </w:t>
      </w:r>
    </w:p>
    <w:p w:rsidR="005147E5" w:rsidRDefault="00AA0A14">
      <w:pPr>
        <w:spacing w:after="2"/>
        <w:ind w:left="14" w:right="22"/>
      </w:pPr>
      <w:r>
        <w:t>формирование личности ребенка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 создание оптимальных условий совместного воспитания детей с особыми образовательными потребностями и их сверстников с использованием вспомогательных технических средств коллективного и индивидуального пользования и педагогических приемов, организацией совместных форм работы вожатых, воспитателей, педагогов-психологов, учителей-логопедов, учителей</w:t>
      </w:r>
      <w:r w:rsidR="00E46AC5">
        <w:t xml:space="preserve"> </w:t>
      </w:r>
      <w:r>
        <w:t xml:space="preserve">дефектологов; </w:t>
      </w:r>
      <w:r>
        <w:rPr>
          <w:noProof/>
        </w:rPr>
        <w:drawing>
          <wp:inline distT="0" distB="0" distL="0" distR="0">
            <wp:extent cx="5715" cy="6350"/>
            <wp:effectExtent l="0" t="0" r="0" b="0"/>
            <wp:docPr id="1011" name="Picture 1011"/>
            <wp:cNvGraphicFramePr/>
            <a:graphic xmlns:a="http://schemas.openxmlformats.org/drawingml/2006/main">
              <a:graphicData uri="http://schemas.openxmlformats.org/drawingml/2006/picture">
                <pic:pic xmlns:pic="http://schemas.openxmlformats.org/drawingml/2006/picture">
                  <pic:nvPicPr>
                    <pic:cNvPr id="1011" name="Picture 1011"/>
                    <pic:cNvPicPr/>
                  </pic:nvPicPr>
                  <pic:blipFill>
                    <a:blip r:embed="rId8"/>
                    <a:stretch>
                      <a:fillRect/>
                    </a:stretch>
                  </pic:blipFill>
                  <pic:spPr>
                    <a:xfrm>
                      <a:off x="0" y="0"/>
                      <a:ext cx="5715" cy="6350"/>
                    </a:xfrm>
                    <a:prstGeom prst="rect">
                      <a:avLst/>
                    </a:prstGeom>
                  </pic:spPr>
                </pic:pic>
              </a:graphicData>
            </a:graphic>
          </wp:inline>
        </w:drawing>
      </w:r>
      <w:r>
        <w:t xml:space="preserve">личностно-ориентированный подход в организации всех видов деятельности обучающихся с особыми образовательными потребностями. </w:t>
      </w:r>
    </w:p>
    <w:p w:rsidR="005147E5" w:rsidRDefault="00AA0A14">
      <w:pPr>
        <w:ind w:left="14" w:right="22"/>
      </w:pPr>
      <w:r>
        <w:t>Ключевым условием создания инклюзивного пространства является равноправное включение в общий воспитательный процесс всех участников смены (детей с ОВЗ, детей с особыми образовательными потребностями, их нормативно развивающихся сверстников, воспитателей, вожатых, педагога</w:t>
      </w:r>
      <w:r w:rsidR="00E46AC5">
        <w:t xml:space="preserve"> </w:t>
      </w:r>
      <w:r>
        <w:t xml:space="preserve">психолога). </w:t>
      </w:r>
    </w:p>
    <w:p w:rsidR="005147E5" w:rsidRDefault="00AA0A14">
      <w:pPr>
        <w:spacing w:after="135" w:line="259" w:lineRule="auto"/>
        <w:ind w:left="764" w:hanging="10"/>
        <w:jc w:val="left"/>
      </w:pPr>
      <w:r>
        <w:rPr>
          <w:b/>
        </w:rPr>
        <w:t xml:space="preserve">15.6. Модуль «Профориентация». </w:t>
      </w:r>
    </w:p>
    <w:p w:rsidR="005147E5" w:rsidRDefault="00AA0A14">
      <w:pPr>
        <w:ind w:left="14" w:right="22"/>
      </w:pPr>
      <w:r>
        <w:t xml:space="preserve">Воспитательная деятельность по профориентации включает в себя профессиональное просвещение, диагностику и консультирование по проблемам профориентации, организацию профессиональных проб и осуществляется через профориентационные игры: симуляции, </w:t>
      </w:r>
      <w:proofErr w:type="spellStart"/>
      <w:r>
        <w:t>сюжетноролевые</w:t>
      </w:r>
      <w:proofErr w:type="spellEnd"/>
      <w:r>
        <w:t xml:space="preserve"> и деловые игры, квесты, решение кейсов (ситуаций, в которых необходимо принять решение, занять определенную позицию), расширяющие знания детей о типах профессий, о способах выбора профессий, о достоинствах и недостатках той или иной интересной детям профессиональной деятельности; экскурсии на предприятия и встречи с гостями: экспертами в области профориентации, представителями разных профессий, дающие детям начальные представления о существующих профессиях и условиях работы людей, представляющих эти профессии. </w:t>
      </w:r>
    </w:p>
    <w:p w:rsidR="00E46AC5" w:rsidRDefault="00E46AC5">
      <w:pPr>
        <w:spacing w:after="0" w:line="400" w:lineRule="auto"/>
        <w:ind w:left="29" w:firstLine="711"/>
        <w:jc w:val="left"/>
        <w:rPr>
          <w:b/>
        </w:rPr>
      </w:pPr>
    </w:p>
    <w:p w:rsidR="005147E5" w:rsidRDefault="00AA0A14">
      <w:pPr>
        <w:spacing w:after="0" w:line="400" w:lineRule="auto"/>
        <w:ind w:left="29" w:firstLine="711"/>
        <w:jc w:val="left"/>
      </w:pPr>
      <w:r>
        <w:rPr>
          <w:b/>
        </w:rPr>
        <w:lastRenderedPageBreak/>
        <w:t>15.7. Модуль «Коллективная социально значимая деятельность в</w:t>
      </w:r>
      <w:r w:rsidR="00E46AC5">
        <w:rPr>
          <w:b/>
        </w:rPr>
        <w:t xml:space="preserve"> </w:t>
      </w:r>
      <w:r>
        <w:rPr>
          <w:b/>
        </w:rPr>
        <w:t xml:space="preserve">Движении Первых». </w:t>
      </w:r>
    </w:p>
    <w:p w:rsidR="005147E5" w:rsidRDefault="00AA0A14">
      <w:pPr>
        <w:spacing w:after="2"/>
        <w:ind w:left="14" w:right="22"/>
      </w:pPr>
      <w:r>
        <w:t xml:space="preserve">Предусмотрено включение в Программу воспитательной работы следующих форматов: программа профильной смены Движения Первых программы для детей в возрасте от 7 до 17 лет, выстроенные по логике конструктора профильных смен Движения Первых и направленные на приобщение подрастающего поколения к российским традиционным духовно-нравственным ценностям, создание условий для личностного развития и гражданского становления детей, усвоение ими норм поведения в интересах человека, семьи, общества и государства, вовлечение в деятельность Движения Первых. </w:t>
      </w:r>
      <w:r w:rsidR="00E46AC5">
        <w:t>Р</w:t>
      </w:r>
      <w:r>
        <w:t xml:space="preserve">еализуется  профильная смена Движения Первых для младших школьников: Программа «Содружество Орлят России»; тематический День Первых эффективно построенная система воспитательных событий, обеспечивающая, с одной стороны, просвещение и всестороннее развитие участников через их включение в различные виды полезной и интересной деятельности, с другой — формирование и расширение представлений о Движении Первых, стимулирование активного участия в деятельности Движения Первых; профильный отряд Движения Первых постоянно действующий орган детского самоуправления из числа активных участников Движения Первых. Его деятельность строится на разработке и реализации детских инициатив, популяризирующих полезную деятельность и возможности в Движении Первых. </w:t>
      </w:r>
    </w:p>
    <w:p w:rsidR="005147E5" w:rsidRDefault="00AA0A14" w:rsidP="00E46AC5">
      <w:pPr>
        <w:spacing w:after="223"/>
        <w:ind w:left="101" w:right="22"/>
      </w:pPr>
      <w:r>
        <w:t>Воспитательный потенциал данного модуля реализуется в рамках следующих возможных мероприятий и форм воспитательной работы: классные встречи с успешными активистами Движения Первых — открытый диалог «путь к успеху», мотивационная встреча «равный</w:t>
      </w:r>
      <w:r w:rsidR="00E46AC5">
        <w:t xml:space="preserve"> </w:t>
      </w:r>
      <w:r>
        <w:t xml:space="preserve">равному» способствует формированию активной жизненной позиции и уверенности в себе у участников смены на примере успеха ровесника; волонтерские мастер-классы — проведение занятий и встреч для знакомства детей с принципами, направлениями волонтерства и его историей;  </w:t>
      </w:r>
      <w:r w:rsidR="00E46AC5">
        <w:t xml:space="preserve"> </w:t>
      </w:r>
      <w:r>
        <w:t xml:space="preserve">благоустройство мемориалов и памятных мест, изучение исторического значения этих объектов с целью укрепления патриотизма и чувства уважения к культурному наследию; медиа-волонтерство ведение блога, создание фото- и видео продуктов о </w:t>
      </w:r>
      <w:r>
        <w:lastRenderedPageBreak/>
        <w:t xml:space="preserve">волонтерских инициативах организации отдыха детей и их оздоровления с целью развития навыков коммуникациии медиа-творчества; проектировочный семинар о траектории социального развития в Движении Первых. </w:t>
      </w:r>
    </w:p>
    <w:p w:rsidR="005147E5" w:rsidRDefault="00AA0A14">
      <w:pPr>
        <w:numPr>
          <w:ilvl w:val="0"/>
          <w:numId w:val="9"/>
        </w:numPr>
        <w:spacing w:after="187" w:line="259" w:lineRule="auto"/>
        <w:ind w:right="22" w:hanging="591"/>
      </w:pPr>
      <w:r>
        <w:t xml:space="preserve">Вариативные содержательные модули. </w:t>
      </w:r>
    </w:p>
    <w:p w:rsidR="005147E5" w:rsidRDefault="00AA0A14">
      <w:pPr>
        <w:numPr>
          <w:ilvl w:val="1"/>
          <w:numId w:val="9"/>
        </w:numPr>
        <w:spacing w:after="186" w:line="259" w:lineRule="auto"/>
        <w:ind w:right="22" w:hanging="633"/>
      </w:pPr>
      <w:r>
        <w:t xml:space="preserve">Модуль «Экскурсии и походы». </w:t>
      </w:r>
    </w:p>
    <w:p w:rsidR="005147E5" w:rsidRDefault="00AA0A14">
      <w:pPr>
        <w:ind w:left="14" w:right="22"/>
      </w:pPr>
      <w:r>
        <w:t xml:space="preserve">Для </w:t>
      </w:r>
      <w:proofErr w:type="gramStart"/>
      <w:r>
        <w:t>детей  организуются</w:t>
      </w:r>
      <w:proofErr w:type="gramEnd"/>
      <w:r>
        <w:t xml:space="preserve"> тематические экскурсии: профориентационные, экскурсии по памятным </w:t>
      </w:r>
      <w:r w:rsidR="00E46AC5">
        <w:t xml:space="preserve">местам, </w:t>
      </w:r>
      <w:r>
        <w:t xml:space="preserve">в музей. </w:t>
      </w:r>
    </w:p>
    <w:p w:rsidR="005147E5" w:rsidRDefault="00AA0A14">
      <w:pPr>
        <w:ind w:left="14" w:right="22"/>
      </w:pPr>
      <w:r>
        <w:t xml:space="preserve">На экскурсиях создаются благоприятные условия для воспитания у детей самостоятельности и ответственности, формирования у них навыков безопасного поведения в природной среде, </w:t>
      </w:r>
      <w:proofErr w:type="spellStart"/>
      <w:r>
        <w:t>самообслуживающего</w:t>
      </w:r>
      <w:proofErr w:type="spellEnd"/>
      <w:r>
        <w:t xml:space="preserve"> труда, обучения рациональному использованию своего времени, сил и имущества. </w:t>
      </w:r>
    </w:p>
    <w:p w:rsidR="005147E5" w:rsidRDefault="00AA0A14">
      <w:pPr>
        <w:numPr>
          <w:ilvl w:val="1"/>
          <w:numId w:val="9"/>
        </w:numPr>
        <w:spacing w:after="136" w:line="259" w:lineRule="auto"/>
        <w:ind w:right="22" w:hanging="633"/>
      </w:pPr>
      <w:r>
        <w:t xml:space="preserve">Модуль «Кружки и секции». </w:t>
      </w:r>
    </w:p>
    <w:p w:rsidR="005147E5" w:rsidRDefault="00AA0A14">
      <w:pPr>
        <w:ind w:left="14" w:right="22"/>
      </w:pPr>
      <w:r>
        <w:t>Дополнительное образование детей в организации отдыха детей и их оздоровления является одним из основных видов деятельности</w:t>
      </w:r>
      <w:r w:rsidR="000948CD">
        <w:t>.</w:t>
      </w:r>
    </w:p>
    <w:p w:rsidR="005147E5" w:rsidRDefault="00AA0A14">
      <w:pPr>
        <w:numPr>
          <w:ilvl w:val="1"/>
          <w:numId w:val="9"/>
        </w:numPr>
        <w:spacing w:after="191" w:line="259" w:lineRule="auto"/>
        <w:ind w:right="22" w:hanging="633"/>
      </w:pPr>
      <w:r>
        <w:t xml:space="preserve">Модуль «Цифровая и медиа-среда». </w:t>
      </w:r>
    </w:p>
    <w:p w:rsidR="005147E5" w:rsidRDefault="00AA0A14">
      <w:pPr>
        <w:spacing w:after="0"/>
        <w:ind w:left="14" w:right="22"/>
      </w:pPr>
      <w:r>
        <w:t xml:space="preserve">Цифровая среда воспитания предполагает: занятия направленные на формирование культуры информационной безопасности, информационной грамотности, противодействие распространению идеологии терроризма, профилактики травли в информационно-телекоммуникационной сети «Интернет»; освещение деятельности организации отдыха детей и их оздоровления в официальных группах в социальных сетях и на официальном сайте организации. </w:t>
      </w:r>
    </w:p>
    <w:p w:rsidR="005147E5" w:rsidRDefault="00AA0A14">
      <w:pPr>
        <w:ind w:left="14" w:right="22"/>
      </w:pPr>
      <w:r>
        <w:t xml:space="preserve">Воспитательный потенциал медиапространства реализуется в рамках следующих видов и форм воспитательной работы: </w:t>
      </w:r>
    </w:p>
    <w:p w:rsidR="005147E5" w:rsidRDefault="00AA0A14">
      <w:pPr>
        <w:spacing w:after="0"/>
        <w:ind w:left="14" w:right="22"/>
      </w:pPr>
      <w:r>
        <w:t xml:space="preserve">детская группа, принимающая участие в поддержке интернет-сайта и соответствующей группы в социальных сетях с целью освещения деятельности организации отдыха детей и их оздоровления в информационном пространстве, привлечения внимания общественности, информационного продвижения ценностей организации отдыха детей и их оздоровления и организации виртуальной диалоговой площадки, на которой детьми, педагогическими работниками и родителем </w:t>
      </w:r>
      <w:r>
        <w:lastRenderedPageBreak/>
        <w:t xml:space="preserve">(родителями) или законным представителем (законными представителями) могли бы открыто обсуждаться значимые для жизнедеятельности организации вопросы. </w:t>
      </w:r>
    </w:p>
    <w:p w:rsidR="005147E5" w:rsidRDefault="00AA0A14">
      <w:pPr>
        <w:ind w:left="14" w:right="22"/>
      </w:pPr>
      <w:r>
        <w:t xml:space="preserve">Механизмом реализации информационного обеспечения является информирование возможных участников воспитательного процесса об организации отдыха и оздоровления детей через </w:t>
      </w:r>
      <w:proofErr w:type="spellStart"/>
      <w:r>
        <w:t>информационнотелекоммуникационную</w:t>
      </w:r>
      <w:proofErr w:type="spellEnd"/>
      <w:r>
        <w:t xml:space="preserve"> сеть «Интернет» и средства массовой информации. </w:t>
      </w:r>
    </w:p>
    <w:p w:rsidR="005147E5" w:rsidRDefault="00AA0A14">
      <w:pPr>
        <w:spacing w:after="132" w:line="259" w:lineRule="auto"/>
        <w:ind w:left="773" w:right="22" w:firstLine="0"/>
      </w:pPr>
      <w:r>
        <w:t xml:space="preserve">16.4. Модуль «Проектная деятельность». </w:t>
      </w:r>
    </w:p>
    <w:p w:rsidR="005147E5" w:rsidRDefault="00AA0A14" w:rsidP="000948CD">
      <w:pPr>
        <w:spacing w:after="13" w:line="360" w:lineRule="auto"/>
        <w:ind w:left="14" w:right="22"/>
      </w:pPr>
      <w:r>
        <w:t xml:space="preserve">Проектная деятельность в условиях организации отдыха детей и их оздоровления в основном реализуется в формах: конкурс детских проектов; проектный образовательный интенсив; профильная смена. </w:t>
      </w:r>
    </w:p>
    <w:p w:rsidR="005147E5" w:rsidRDefault="00AA0A14">
      <w:pPr>
        <w:spacing w:after="0"/>
        <w:ind w:left="14" w:right="22"/>
      </w:pPr>
      <w:r>
        <w:rPr>
          <w:noProof/>
        </w:rPr>
        <w:drawing>
          <wp:inline distT="0" distB="0" distL="0" distR="0">
            <wp:extent cx="3175" cy="3174"/>
            <wp:effectExtent l="0" t="0" r="0" b="0"/>
            <wp:docPr id="1268" name="Picture 1268"/>
            <wp:cNvGraphicFramePr/>
            <a:graphic xmlns:a="http://schemas.openxmlformats.org/drawingml/2006/main">
              <a:graphicData uri="http://schemas.openxmlformats.org/drawingml/2006/picture">
                <pic:pic xmlns:pic="http://schemas.openxmlformats.org/drawingml/2006/picture">
                  <pic:nvPicPr>
                    <pic:cNvPr id="1268" name="Picture 1268"/>
                    <pic:cNvPicPr/>
                  </pic:nvPicPr>
                  <pic:blipFill>
                    <a:blip r:embed="rId7"/>
                    <a:stretch>
                      <a:fillRect/>
                    </a:stretch>
                  </pic:blipFill>
                  <pic:spPr>
                    <a:xfrm>
                      <a:off x="0" y="0"/>
                      <a:ext cx="3175" cy="3174"/>
                    </a:xfrm>
                    <a:prstGeom prst="rect">
                      <a:avLst/>
                    </a:prstGeom>
                  </pic:spPr>
                </pic:pic>
              </a:graphicData>
            </a:graphic>
          </wp:inline>
        </w:drawing>
      </w:r>
      <w:r>
        <w:t xml:space="preserve">В процессе работы над проектом участники смены самостоятельно занимаются поиском необходимой информации, выдвигают гипотезы, анализируют, обобщают проработанные материалы, учатся обосновывать и доказывать предполагаемые выводы и результаты, повышая тем самым свой интеллектуальный уровень, расширяя кругозор. </w:t>
      </w:r>
    </w:p>
    <w:p w:rsidR="005147E5" w:rsidRDefault="00AA0A14">
      <w:pPr>
        <w:spacing w:after="0"/>
        <w:ind w:left="14" w:right="22"/>
      </w:pPr>
      <w:r>
        <w:t xml:space="preserve">Воспитательный потенциал проектной деятельности заключается в коллективном взаимодействии, обсуждении решений, развитии и формировании коммуникативных компетенций, в том числе навыков делового общения, сотрудничества и продуктивного взаимодействия. </w:t>
      </w:r>
    </w:p>
    <w:p w:rsidR="005147E5" w:rsidRDefault="00AA0A14">
      <w:pPr>
        <w:spacing w:after="137" w:line="259" w:lineRule="auto"/>
        <w:ind w:left="817" w:right="22" w:firstLine="0"/>
      </w:pPr>
      <w:r>
        <w:t xml:space="preserve">16.5. Модуль «Детская дипломатия и международные отношения». </w:t>
      </w:r>
    </w:p>
    <w:p w:rsidR="005147E5" w:rsidRDefault="00AA0A14">
      <w:pPr>
        <w:spacing w:after="11"/>
        <w:ind w:left="14" w:right="22"/>
      </w:pPr>
      <w:r>
        <w:t xml:space="preserve">Детская дипломатия объединяет детей, проявляющих интерес к общению с детьми другой страны. Дети знакомят друг друга с культурой, языком, этикетом, историей своих стран. </w:t>
      </w:r>
    </w:p>
    <w:p w:rsidR="005147E5" w:rsidRDefault="00AA0A14">
      <w:pPr>
        <w:ind w:left="14" w:right="22"/>
      </w:pPr>
      <w:r>
        <w:t xml:space="preserve">Данный модуль может быть реализован в следующих формах воспитательной работы: международные конкурсы художественного, технического творчества или спортивные соревнования. </w:t>
      </w:r>
    </w:p>
    <w:p w:rsidR="005147E5" w:rsidRDefault="00AA0A14">
      <w:pPr>
        <w:numPr>
          <w:ilvl w:val="0"/>
          <w:numId w:val="10"/>
        </w:numPr>
        <w:ind w:right="22"/>
      </w:pPr>
      <w:r>
        <w:t xml:space="preserve">При планировании и реализации содержания программы воспитательной работы обеспечивается интеграция смысловой основы и единых воспитательных линий, включая каждое пространство, в котором ребенок совместно с коллективом реализует и развивает свои способности. </w:t>
      </w:r>
    </w:p>
    <w:p w:rsidR="005147E5" w:rsidRDefault="00AA0A14">
      <w:pPr>
        <w:spacing w:after="171" w:line="259" w:lineRule="auto"/>
        <w:ind w:left="14" w:right="22" w:firstLine="0"/>
      </w:pPr>
      <w:r>
        <w:lastRenderedPageBreak/>
        <w:t xml:space="preserve">Уровни реализации содержания включают в себя: </w:t>
      </w:r>
    </w:p>
    <w:p w:rsidR="005147E5" w:rsidRDefault="00AA0A14">
      <w:pPr>
        <w:ind w:left="14" w:right="22" w:firstLine="850"/>
      </w:pPr>
      <w:r>
        <w:t xml:space="preserve">При </w:t>
      </w:r>
      <w:r>
        <w:tab/>
        <w:t xml:space="preserve">планировании </w:t>
      </w:r>
      <w:r>
        <w:tab/>
        <w:t xml:space="preserve">и </w:t>
      </w:r>
      <w:r>
        <w:tab/>
        <w:t xml:space="preserve">реализации </w:t>
      </w:r>
      <w:r>
        <w:tab/>
        <w:t>содержания</w:t>
      </w:r>
      <w:r w:rsidR="000948CD">
        <w:t xml:space="preserve"> П</w:t>
      </w:r>
      <w:r>
        <w:t xml:space="preserve">рограммы используются следующие уровни воспитательной работы: </w:t>
      </w:r>
    </w:p>
    <w:p w:rsidR="005147E5" w:rsidRDefault="00AA0A14">
      <w:pPr>
        <w:numPr>
          <w:ilvl w:val="1"/>
          <w:numId w:val="10"/>
        </w:numPr>
        <w:ind w:right="22"/>
      </w:pPr>
      <w:proofErr w:type="spellStart"/>
      <w:r>
        <w:t>Общелагерный</w:t>
      </w:r>
      <w:proofErr w:type="spellEnd"/>
      <w:r>
        <w:t xml:space="preserve"> уровень, который определяет установки содержания и демонстрацию ценностного отношения по каждому из смысловых блоков: «Мир», «Россия» (включая региональный компонент), «Человек». Каждая встреча всех участников смены, включая все направления и всех специалистов, представляет собой совместное «проживание» участниками эмоционального опыта, способствующего принятию ценностей, определяющих воспитательный компонент. </w:t>
      </w:r>
    </w:p>
    <w:p w:rsidR="005147E5" w:rsidRDefault="00AA0A14" w:rsidP="000948CD">
      <w:pPr>
        <w:numPr>
          <w:ilvl w:val="1"/>
          <w:numId w:val="10"/>
        </w:numPr>
        <w:spacing w:line="360" w:lineRule="auto"/>
        <w:ind w:right="22"/>
      </w:pPr>
      <w:r>
        <w:t xml:space="preserve">Групповой уровень, который соотносится с реализацией содержания в формате объединений детей из разных отрядов в рамках единого выбранного самими детьми направления: секции, студии и кружки, органы самоуправления на </w:t>
      </w:r>
      <w:proofErr w:type="spellStart"/>
      <w:r>
        <w:t>общелагерном</w:t>
      </w:r>
      <w:proofErr w:type="spellEnd"/>
      <w:r>
        <w:t xml:space="preserve"> уровне. Особенность работы заключается в разновозрастном формате совместной деятельности. </w:t>
      </w:r>
    </w:p>
    <w:p w:rsidR="005147E5" w:rsidRDefault="00AA0A14">
      <w:pPr>
        <w:numPr>
          <w:ilvl w:val="1"/>
          <w:numId w:val="10"/>
        </w:numPr>
        <w:ind w:right="22"/>
      </w:pPr>
      <w:r>
        <w:t xml:space="preserve">Отрядный уровень, который является ключевым воспитывающим пространством, создающим уникальную среду совместного проживания и совместного творчества детей и взрослых. Реализация воспитательного потенциала отрядной работы предусматривает: </w:t>
      </w:r>
    </w:p>
    <w:p w:rsidR="005147E5" w:rsidRDefault="00AA0A14">
      <w:pPr>
        <w:numPr>
          <w:ilvl w:val="0"/>
          <w:numId w:val="11"/>
        </w:numPr>
        <w:spacing w:after="186" w:line="259" w:lineRule="auto"/>
        <w:ind w:right="22"/>
      </w:pPr>
      <w:r>
        <w:t xml:space="preserve">планирование и проведение отрядной деятельности;  </w:t>
      </w:r>
    </w:p>
    <w:p w:rsidR="005147E5" w:rsidRDefault="00AA0A14">
      <w:pPr>
        <w:numPr>
          <w:ilvl w:val="0"/>
          <w:numId w:val="11"/>
        </w:numPr>
        <w:ind w:right="22"/>
      </w:pPr>
      <w:r>
        <w:t xml:space="preserve">поддержку активной позиции каждого ребенка, предоставления им возможности обсуждения и принятия решений, создание благоприятной среды для общения; доверительное общение и поддержку детей в решении проблем, конфликтных ситуаций;  </w:t>
      </w:r>
    </w:p>
    <w:p w:rsidR="005147E5" w:rsidRDefault="00AA0A14">
      <w:pPr>
        <w:numPr>
          <w:ilvl w:val="0"/>
          <w:numId w:val="11"/>
        </w:numPr>
        <w:ind w:right="22"/>
      </w:pPr>
      <w:r>
        <w:rPr>
          <w:noProof/>
        </w:rPr>
        <w:drawing>
          <wp:anchor distT="0" distB="0" distL="114300" distR="114300" simplePos="0" relativeHeight="251659264" behindDoc="0" locked="0" layoutInCell="1" allowOverlap="0">
            <wp:simplePos x="0" y="0"/>
            <wp:positionH relativeFrom="page">
              <wp:posOffset>478790</wp:posOffset>
            </wp:positionH>
            <wp:positionV relativeFrom="page">
              <wp:posOffset>4984750</wp:posOffset>
            </wp:positionV>
            <wp:extent cx="6350" cy="8890"/>
            <wp:effectExtent l="0" t="0" r="0" b="0"/>
            <wp:wrapTopAndBottom/>
            <wp:docPr id="1419" name="Picture 1419"/>
            <wp:cNvGraphicFramePr/>
            <a:graphic xmlns:a="http://schemas.openxmlformats.org/drawingml/2006/main">
              <a:graphicData uri="http://schemas.openxmlformats.org/drawingml/2006/picture">
                <pic:pic xmlns:pic="http://schemas.openxmlformats.org/drawingml/2006/picture">
                  <pic:nvPicPr>
                    <pic:cNvPr id="1419" name="Picture 1419"/>
                    <pic:cNvPicPr/>
                  </pic:nvPicPr>
                  <pic:blipFill>
                    <a:blip r:embed="rId9"/>
                    <a:stretch>
                      <a:fillRect/>
                    </a:stretch>
                  </pic:blipFill>
                  <pic:spPr>
                    <a:xfrm>
                      <a:off x="0" y="0"/>
                      <a:ext cx="6350" cy="8890"/>
                    </a:xfrm>
                    <a:prstGeom prst="rect">
                      <a:avLst/>
                    </a:prstGeom>
                  </pic:spPr>
                </pic:pic>
              </a:graphicData>
            </a:graphic>
          </wp:anchor>
        </w:drawing>
      </w:r>
      <w:r>
        <w:t xml:space="preserve">организацию интересных и полезных для личностного развития ребенка совместных мероприятий, позволяющих вовлекать в них детей с разными потребностями, давать им возможности для самореализации, устанавливать и укреплять доверительные отношения, стать для них наставником, задающим образцы поведения; вовлечение каждого ребенка в отрядные дела и </w:t>
      </w:r>
      <w:proofErr w:type="spellStart"/>
      <w:r>
        <w:t>общелагерные</w:t>
      </w:r>
      <w:proofErr w:type="spellEnd"/>
      <w:r>
        <w:t xml:space="preserve"> </w:t>
      </w:r>
      <w:r>
        <w:lastRenderedPageBreak/>
        <w:t xml:space="preserve">мероприятия в разных ролях: сценаристов, постановщиков, исполнителей, корреспондентов и редакторов, ведущих, декораторов и других;  </w:t>
      </w:r>
    </w:p>
    <w:p w:rsidR="005147E5" w:rsidRDefault="00AA0A14">
      <w:pPr>
        <w:numPr>
          <w:ilvl w:val="0"/>
          <w:numId w:val="11"/>
        </w:numPr>
        <w:ind w:right="22"/>
      </w:pPr>
      <w:r>
        <w:t xml:space="preserve">формирование и сплочение отряда (временного детского коллектив) через игры, элементы тренингов на сплочение и командообразование, огонек знакомства, визитные карточки отрядов;  </w:t>
      </w:r>
    </w:p>
    <w:p w:rsidR="005147E5" w:rsidRDefault="00AA0A14">
      <w:pPr>
        <w:numPr>
          <w:ilvl w:val="0"/>
          <w:numId w:val="11"/>
        </w:numPr>
        <w:ind w:right="22"/>
      </w:pPr>
      <w:r>
        <w:t xml:space="preserve">предъявление единых требований по выполнению режима и распорядка дня, по самообслуживанию, дисциплине и поведению, санитарно-гигиенических требований;  </w:t>
      </w:r>
    </w:p>
    <w:p w:rsidR="005147E5" w:rsidRDefault="00AA0A14">
      <w:pPr>
        <w:numPr>
          <w:ilvl w:val="0"/>
          <w:numId w:val="11"/>
        </w:numPr>
        <w:spacing w:after="0"/>
        <w:ind w:right="22"/>
      </w:pPr>
      <w:r>
        <w:t xml:space="preserve">принятие совместно с детьми законов и правил отряда, которым они будут следовать в организации отдыха детей и их оздоровления, а также символов, названия, девиза, эмблемы, песни, которые подчеркнут принадлежность к конкретному коллективу;  </w:t>
      </w:r>
    </w:p>
    <w:p w:rsidR="005147E5" w:rsidRDefault="00AA0A14">
      <w:pPr>
        <w:numPr>
          <w:ilvl w:val="0"/>
          <w:numId w:val="11"/>
        </w:numPr>
        <w:ind w:right="22"/>
      </w:pPr>
      <w:r>
        <w:t xml:space="preserve">диагностику интересов, склонностей, ценностных ориентаций, выявление лидеров, референтных групп, непопулярных детей через наблюдение, игры, анкеты;  </w:t>
      </w:r>
    </w:p>
    <w:p w:rsidR="005147E5" w:rsidRDefault="00AA0A14">
      <w:pPr>
        <w:numPr>
          <w:ilvl w:val="0"/>
          <w:numId w:val="11"/>
        </w:numPr>
        <w:ind w:right="22"/>
      </w:pPr>
      <w:r>
        <w:t xml:space="preserve">аналитическую работу с детьми: анализ дня, анализ ситуации, мероприятия, анализ смены, результатов;  </w:t>
      </w:r>
    </w:p>
    <w:p w:rsidR="005147E5" w:rsidRDefault="00AA0A14">
      <w:pPr>
        <w:numPr>
          <w:ilvl w:val="0"/>
          <w:numId w:val="11"/>
        </w:numPr>
        <w:ind w:right="22"/>
      </w:pPr>
      <w:r>
        <w:t xml:space="preserve">поддержку детских инициатив и детского самоуправления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 При формировании структуры отрядного самоуправления применяется метод чередования творческих поручений; </w:t>
      </w:r>
    </w:p>
    <w:p w:rsidR="005147E5" w:rsidRDefault="00AA0A14">
      <w:pPr>
        <w:numPr>
          <w:ilvl w:val="0"/>
          <w:numId w:val="11"/>
        </w:numPr>
        <w:ind w:right="22"/>
      </w:pPr>
      <w:r>
        <w:t xml:space="preserve">проведение сбора отряда: хозяйственный сбор, организационный сбор, утренний информационный сбор отряда и другие;  </w:t>
      </w:r>
    </w:p>
    <w:p w:rsidR="005147E5" w:rsidRDefault="00AA0A14">
      <w:pPr>
        <w:numPr>
          <w:ilvl w:val="0"/>
          <w:numId w:val="11"/>
        </w:numPr>
        <w:ind w:right="22"/>
      </w:pPr>
      <w:r>
        <w:t xml:space="preserve">проведение огоньков (особое межличностное внутригрупповое камерное общение, отличающееся откровенностью, доброжелательностью, </w:t>
      </w:r>
      <w:proofErr w:type="spellStart"/>
      <w:r>
        <w:t>эмпатичностью</w:t>
      </w:r>
      <w:proofErr w:type="spellEnd"/>
      <w:r>
        <w:t xml:space="preserve"> и поддержкой): огонек знакомства, огонек организационного периода, огонек-анализ дня, огонек прощания, тематический огонек, коллективное обсуждение отрядом и </w:t>
      </w:r>
      <w:r>
        <w:lastRenderedPageBreak/>
        <w:t xml:space="preserve">педагогами прожитого дня, анализ проведенных акций и складывающихся в отряде взаимоотношений; </w:t>
      </w:r>
    </w:p>
    <w:p w:rsidR="005147E5" w:rsidRDefault="00AA0A14">
      <w:pPr>
        <w:numPr>
          <w:ilvl w:val="0"/>
          <w:numId w:val="11"/>
        </w:numPr>
        <w:ind w:right="22"/>
      </w:pPr>
      <w:r>
        <w:t xml:space="preserve">организация коллективно-творческих дел. КТД как особый тип формы воспитательной работы, как социальная деятельность детской группы направлена на создание нового продукта (творческого продукта), улучшающего окружающую действительность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деятельности от планирования до анализа). </w:t>
      </w:r>
    </w:p>
    <w:p w:rsidR="005147E5" w:rsidRDefault="00AA0A14">
      <w:pPr>
        <w:spacing w:after="6"/>
        <w:ind w:left="14" w:right="22"/>
      </w:pPr>
      <w:r>
        <w:t>18.</w:t>
      </w:r>
      <w:r>
        <w:rPr>
          <w:rFonts w:ascii="Arial" w:eastAsia="Arial" w:hAnsi="Arial" w:cs="Arial"/>
        </w:rPr>
        <w:t xml:space="preserve"> </w:t>
      </w:r>
      <w:r>
        <w:t xml:space="preserve">Система индивидуальной работы с ребенком, а также </w:t>
      </w:r>
      <w:proofErr w:type="spellStart"/>
      <w:r>
        <w:t>психологопедагогического</w:t>
      </w:r>
      <w:proofErr w:type="spellEnd"/>
      <w:r>
        <w:t xml:space="preserve"> сопровождения детей и подростков в условиях организации отдыха детей и их оздоровления направлена на создание комфортных условий для развития коммуникативной компетенции у воспитанников. </w:t>
      </w:r>
    </w:p>
    <w:p w:rsidR="005147E5" w:rsidRDefault="00AA0A14">
      <w:pPr>
        <w:spacing w:after="173" w:line="259" w:lineRule="auto"/>
        <w:ind w:left="786" w:firstLine="0"/>
        <w:jc w:val="center"/>
      </w:pPr>
      <w:r>
        <w:rPr>
          <w:sz w:val="30"/>
        </w:rPr>
        <w:t xml:space="preserve"> </w:t>
      </w:r>
    </w:p>
    <w:p w:rsidR="005147E5" w:rsidRDefault="00AA0A14">
      <w:pPr>
        <w:pStyle w:val="1"/>
        <w:ind w:left="1178" w:hanging="465"/>
      </w:pPr>
      <w:r>
        <w:t>Организационный раздел</w:t>
      </w:r>
      <w:r>
        <w:rPr>
          <w:sz w:val="28"/>
        </w:rPr>
        <w:t xml:space="preserve"> </w:t>
      </w:r>
    </w:p>
    <w:p w:rsidR="005147E5" w:rsidRDefault="00AA0A14">
      <w:pPr>
        <w:numPr>
          <w:ilvl w:val="0"/>
          <w:numId w:val="12"/>
        </w:numPr>
        <w:ind w:right="22"/>
      </w:pPr>
      <w:r>
        <w:t xml:space="preserve">Особенности воспитательной работы в лагере дневного пребывания обусловлены прежде всего ресурсным потенциалом, продолжительностью пребывания ребенка в организации отдыха детей и их оздоровления в течение дня, его занятостью, в том числе обязательной образовательной или трудовой деятельностью, а также средой, в которой реализуется Программа. </w:t>
      </w:r>
    </w:p>
    <w:p w:rsidR="005147E5" w:rsidRDefault="00AA0A14">
      <w:pPr>
        <w:numPr>
          <w:ilvl w:val="0"/>
          <w:numId w:val="12"/>
        </w:numPr>
        <w:spacing w:after="0"/>
        <w:ind w:right="22"/>
      </w:pPr>
      <w:r>
        <w:rPr>
          <w:noProof/>
        </w:rPr>
        <w:drawing>
          <wp:anchor distT="0" distB="0" distL="114300" distR="114300" simplePos="0" relativeHeight="251660288" behindDoc="0" locked="0" layoutInCell="1" allowOverlap="0">
            <wp:simplePos x="0" y="0"/>
            <wp:positionH relativeFrom="page">
              <wp:posOffset>600710</wp:posOffset>
            </wp:positionH>
            <wp:positionV relativeFrom="page">
              <wp:posOffset>7789546</wp:posOffset>
            </wp:positionV>
            <wp:extent cx="6350" cy="3174"/>
            <wp:effectExtent l="0" t="0" r="0" b="0"/>
            <wp:wrapTopAndBottom/>
            <wp:docPr id="1553" name="Picture 1553"/>
            <wp:cNvGraphicFramePr/>
            <a:graphic xmlns:a="http://schemas.openxmlformats.org/drawingml/2006/main">
              <a:graphicData uri="http://schemas.openxmlformats.org/drawingml/2006/picture">
                <pic:pic xmlns:pic="http://schemas.openxmlformats.org/drawingml/2006/picture">
                  <pic:nvPicPr>
                    <pic:cNvPr id="1553" name="Picture 1553"/>
                    <pic:cNvPicPr/>
                  </pic:nvPicPr>
                  <pic:blipFill>
                    <a:blip r:embed="rId10"/>
                    <a:stretch>
                      <a:fillRect/>
                    </a:stretch>
                  </pic:blipFill>
                  <pic:spPr>
                    <a:xfrm>
                      <a:off x="0" y="0"/>
                      <a:ext cx="6350" cy="3174"/>
                    </a:xfrm>
                    <a:prstGeom prst="rect">
                      <a:avLst/>
                    </a:prstGeom>
                  </pic:spPr>
                </pic:pic>
              </a:graphicData>
            </a:graphic>
          </wp:anchor>
        </w:drawing>
      </w:r>
      <w:r>
        <w:rPr>
          <w:noProof/>
        </w:rPr>
        <w:drawing>
          <wp:anchor distT="0" distB="0" distL="114300" distR="114300" simplePos="0" relativeHeight="251661312" behindDoc="0" locked="0" layoutInCell="1" allowOverlap="0">
            <wp:simplePos x="0" y="0"/>
            <wp:positionH relativeFrom="page">
              <wp:posOffset>2103120</wp:posOffset>
            </wp:positionH>
            <wp:positionV relativeFrom="page">
              <wp:posOffset>10238105</wp:posOffset>
            </wp:positionV>
            <wp:extent cx="6350" cy="6350"/>
            <wp:effectExtent l="0" t="0" r="0" b="0"/>
            <wp:wrapTopAndBottom/>
            <wp:docPr id="1555" name="Picture 1555"/>
            <wp:cNvGraphicFramePr/>
            <a:graphic xmlns:a="http://schemas.openxmlformats.org/drawingml/2006/main">
              <a:graphicData uri="http://schemas.openxmlformats.org/drawingml/2006/picture">
                <pic:pic xmlns:pic="http://schemas.openxmlformats.org/drawingml/2006/picture">
                  <pic:nvPicPr>
                    <pic:cNvPr id="1555" name="Picture 1555"/>
                    <pic:cNvPicPr/>
                  </pic:nvPicPr>
                  <pic:blipFill>
                    <a:blip r:embed="rId7"/>
                    <a:stretch>
                      <a:fillRect/>
                    </a:stretch>
                  </pic:blipFill>
                  <pic:spPr>
                    <a:xfrm>
                      <a:off x="0" y="0"/>
                      <a:ext cx="6350" cy="6350"/>
                    </a:xfrm>
                    <a:prstGeom prst="rect">
                      <a:avLst/>
                    </a:prstGeom>
                  </pic:spPr>
                </pic:pic>
              </a:graphicData>
            </a:graphic>
          </wp:anchor>
        </w:drawing>
      </w:r>
      <w:r>
        <w:t xml:space="preserve">Детский оздоровительный лагерь с дневным пребыванием детей организуется на базе МБОУ </w:t>
      </w:r>
      <w:r w:rsidR="000948CD">
        <w:t>Тарасовская</w:t>
      </w:r>
      <w:r>
        <w:t xml:space="preserve"> СОШ</w:t>
      </w:r>
      <w:r w:rsidR="000948CD">
        <w:t xml:space="preserve"> №1</w:t>
      </w:r>
      <w:r>
        <w:t xml:space="preserve">. Для лагеря с дневным пребыванием детей характерны формы работы, не требующие длительной подготовки, репетиций с участниками. Предпочтение отдается игровым, конкурсным формам, использующим экспромт в качестве одного из методов. В связи с тем, что основную часть педагогического коллектива лагеря с дневным пребыванием детей составляют педагогические работники общеобразовательной организации, в календарном плане воспитательной работы преобладают привычные для образовательной организации форматы. </w:t>
      </w:r>
    </w:p>
    <w:p w:rsidR="005147E5" w:rsidRDefault="00AA0A14" w:rsidP="000948CD">
      <w:pPr>
        <w:spacing w:after="0"/>
        <w:ind w:left="14" w:right="22"/>
      </w:pPr>
      <w:r>
        <w:lastRenderedPageBreak/>
        <w:t xml:space="preserve">Программа воспитательной работы такой организации отдыха детей и их оздоровления должна учитывать возрастные и </w:t>
      </w:r>
      <w:proofErr w:type="gramStart"/>
      <w:r>
        <w:t xml:space="preserve">психофизиологические </w:t>
      </w:r>
      <w:r w:rsidR="000948CD">
        <w:t xml:space="preserve"> </w:t>
      </w:r>
      <w:r>
        <w:t>особенности</w:t>
      </w:r>
      <w:proofErr w:type="gramEnd"/>
      <w:r>
        <w:t xml:space="preserve">, уделять внимание вопросам профориентации, а также включать характерные дискуссионные форматы, ролевые игры, квизы и другие интеллектуальные конкурсы. </w:t>
      </w:r>
    </w:p>
    <w:p w:rsidR="005147E5" w:rsidRDefault="00AA0A14">
      <w:pPr>
        <w:numPr>
          <w:ilvl w:val="0"/>
          <w:numId w:val="12"/>
        </w:numPr>
        <w:ind w:right="22"/>
      </w:pPr>
      <w:r>
        <w:t xml:space="preserve">Уклад лагеря дневного пребывания задает расписание деятельности организации и аккумулирует ключевые характеристики, определяющие особенности воспитательного процесса. Уклад организации включает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самобытность организации. На формирование уклада организации отдыха детей и их оздоровления влияют региональные особенности: исторические, этнокультурные, </w:t>
      </w:r>
      <w:proofErr w:type="spellStart"/>
      <w:r>
        <w:t>социальноэкономические</w:t>
      </w:r>
      <w:proofErr w:type="spellEnd"/>
      <w:r>
        <w:t xml:space="preserve">, художественно-культурные, а также тип поселения. </w:t>
      </w:r>
    </w:p>
    <w:p w:rsidR="005147E5" w:rsidRDefault="00AA0A14" w:rsidP="000948CD">
      <w:pPr>
        <w:numPr>
          <w:ilvl w:val="0"/>
          <w:numId w:val="12"/>
        </w:numPr>
        <w:spacing w:after="140" w:line="360" w:lineRule="auto"/>
        <w:ind w:right="22"/>
      </w:pPr>
      <w:r>
        <w:t>Уклад организации отдыха детей и их</w:t>
      </w:r>
      <w:r w:rsidR="000948CD">
        <w:t xml:space="preserve"> </w:t>
      </w:r>
      <w:r>
        <w:t xml:space="preserve">оздоровления непосредственно связан с такими характеристиками, как открытость организации как социальной среды; цикличность (организация отдыха детей и их оздоровления как воспитательная организация существует в ситуации сменяемости периодов переходя от периода активной деятельности во время смен к </w:t>
      </w:r>
      <w:proofErr w:type="spellStart"/>
      <w:r>
        <w:t>подготовительнообобщающему</w:t>
      </w:r>
      <w:proofErr w:type="spellEnd"/>
      <w:r>
        <w:t xml:space="preserve"> периоду в межсезонье); временность (коллектив каждой смены различен); многопрофильность и вариативность (разнообразие видов деятельности, подвижность межличностных контактов, интенсивность отношений); предопределенность законов и традиций. </w:t>
      </w:r>
    </w:p>
    <w:p w:rsidR="005147E5" w:rsidRDefault="00AA0A14">
      <w:pPr>
        <w:numPr>
          <w:ilvl w:val="0"/>
          <w:numId w:val="12"/>
        </w:numPr>
        <w:spacing w:after="194" w:line="259" w:lineRule="auto"/>
        <w:ind w:right="22"/>
      </w:pPr>
      <w:r>
        <w:t xml:space="preserve">Элементами уклада являются: </w:t>
      </w:r>
    </w:p>
    <w:p w:rsidR="005147E5" w:rsidRDefault="00AA0A14">
      <w:pPr>
        <w:numPr>
          <w:ilvl w:val="1"/>
          <w:numId w:val="12"/>
        </w:numPr>
        <w:ind w:right="22"/>
      </w:pPr>
      <w:r>
        <w:t xml:space="preserve">Быт организации отдыха детей и их оздоровления является элементом уклада повседневной жизни детей, вожатых, сотрудников </w:t>
      </w:r>
      <w:proofErr w:type="gramStart"/>
      <w:r>
        <w:t>организации  в</w:t>
      </w:r>
      <w:proofErr w:type="gramEnd"/>
      <w:r>
        <w:t xml:space="preserve"> течение смены. </w:t>
      </w:r>
    </w:p>
    <w:p w:rsidR="005147E5" w:rsidRDefault="00AA0A14">
      <w:pPr>
        <w:numPr>
          <w:ilvl w:val="1"/>
          <w:numId w:val="12"/>
        </w:numPr>
        <w:spacing w:after="140" w:line="259" w:lineRule="auto"/>
        <w:ind w:right="22"/>
      </w:pPr>
      <w:r>
        <w:t xml:space="preserve">Режим, </w:t>
      </w:r>
      <w:r>
        <w:tab/>
        <w:t xml:space="preserve">соблюдение </w:t>
      </w:r>
      <w:r>
        <w:tab/>
        <w:t xml:space="preserve">которого </w:t>
      </w:r>
      <w:r>
        <w:tab/>
        <w:t xml:space="preserve">связано </w:t>
      </w:r>
      <w:r>
        <w:tab/>
        <w:t xml:space="preserve">с </w:t>
      </w:r>
      <w:r>
        <w:tab/>
        <w:t xml:space="preserve">обеспечением </w:t>
      </w:r>
    </w:p>
    <w:p w:rsidR="000948CD" w:rsidRDefault="00AA0A14" w:rsidP="000948CD">
      <w:pPr>
        <w:ind w:left="14" w:right="22" w:firstLine="0"/>
      </w:pPr>
      <w:r>
        <w:t>безопасности, охраной здоровья ребенка</w:t>
      </w:r>
    </w:p>
    <w:p w:rsidR="000948CD" w:rsidRDefault="000948CD" w:rsidP="000948CD">
      <w:pPr>
        <w:ind w:left="14" w:right="22" w:firstLine="0"/>
      </w:pPr>
    </w:p>
    <w:p w:rsidR="005147E5" w:rsidRDefault="00AA0A14" w:rsidP="000948CD">
      <w:pPr>
        <w:ind w:left="14" w:right="22" w:firstLine="0"/>
      </w:pPr>
      <w:r>
        <w:lastRenderedPageBreak/>
        <w:t xml:space="preserve">Режим дня.  </w:t>
      </w:r>
    </w:p>
    <w:tbl>
      <w:tblPr>
        <w:tblStyle w:val="TableGrid"/>
        <w:tblW w:w="9349" w:type="dxa"/>
        <w:tblInd w:w="116" w:type="dxa"/>
        <w:tblCellMar>
          <w:top w:w="28" w:type="dxa"/>
          <w:left w:w="5" w:type="dxa"/>
          <w:right w:w="50" w:type="dxa"/>
        </w:tblCellMar>
        <w:tblLook w:val="04A0" w:firstRow="1" w:lastRow="0" w:firstColumn="1" w:lastColumn="0" w:noHBand="0" w:noVBand="1"/>
      </w:tblPr>
      <w:tblGrid>
        <w:gridCol w:w="3822"/>
        <w:gridCol w:w="5527"/>
      </w:tblGrid>
      <w:tr w:rsidR="005147E5">
        <w:trPr>
          <w:trHeight w:val="1301"/>
        </w:trPr>
        <w:tc>
          <w:tcPr>
            <w:tcW w:w="3822" w:type="dxa"/>
            <w:tcBorders>
              <w:top w:val="single" w:sz="4" w:space="0" w:color="000000"/>
              <w:left w:val="single" w:sz="4" w:space="0" w:color="000000"/>
              <w:bottom w:val="single" w:sz="4" w:space="0" w:color="000000"/>
              <w:right w:val="single" w:sz="4" w:space="0" w:color="000000"/>
            </w:tcBorders>
          </w:tcPr>
          <w:p w:rsidR="005147E5" w:rsidRDefault="00AA0A14">
            <w:pPr>
              <w:spacing w:after="0" w:line="259" w:lineRule="auto"/>
              <w:ind w:left="0" w:right="321" w:firstLine="0"/>
              <w:jc w:val="left"/>
            </w:pPr>
            <w:r>
              <w:rPr>
                <w:b/>
                <w:i/>
                <w:sz w:val="24"/>
              </w:rPr>
              <w:t xml:space="preserve">08.30-09.00 </w:t>
            </w:r>
            <w:r>
              <w:rPr>
                <w:sz w:val="24"/>
              </w:rPr>
              <w:t xml:space="preserve">– Сбор детей, зарядка </w:t>
            </w:r>
          </w:p>
        </w:tc>
        <w:tc>
          <w:tcPr>
            <w:tcW w:w="5527" w:type="dxa"/>
            <w:tcBorders>
              <w:top w:val="single" w:sz="4" w:space="0" w:color="000000"/>
              <w:left w:val="single" w:sz="4" w:space="0" w:color="000000"/>
              <w:bottom w:val="single" w:sz="4" w:space="0" w:color="000000"/>
              <w:right w:val="single" w:sz="4" w:space="0" w:color="000000"/>
            </w:tcBorders>
          </w:tcPr>
          <w:p w:rsidR="005147E5" w:rsidRDefault="00AA0A14">
            <w:pPr>
              <w:spacing w:after="0" w:line="259" w:lineRule="auto"/>
              <w:ind w:left="178" w:firstLine="283"/>
              <w:jc w:val="left"/>
            </w:pPr>
            <w:r>
              <w:rPr>
                <w:sz w:val="24"/>
              </w:rPr>
              <w:t xml:space="preserve">Выполнение традиционного </w:t>
            </w:r>
            <w:proofErr w:type="gramStart"/>
            <w:r>
              <w:rPr>
                <w:sz w:val="24"/>
              </w:rPr>
              <w:t>комплекса  физических</w:t>
            </w:r>
            <w:proofErr w:type="gramEnd"/>
            <w:r>
              <w:rPr>
                <w:sz w:val="24"/>
              </w:rPr>
              <w:t xml:space="preserve"> упражнений, танцевальная разминка и разучивание флешмоба «Содружество Орлят России». </w:t>
            </w:r>
          </w:p>
        </w:tc>
      </w:tr>
      <w:tr w:rsidR="005147E5">
        <w:trPr>
          <w:trHeight w:val="1296"/>
        </w:trPr>
        <w:tc>
          <w:tcPr>
            <w:tcW w:w="3822" w:type="dxa"/>
            <w:tcBorders>
              <w:top w:val="single" w:sz="4" w:space="0" w:color="000000"/>
              <w:left w:val="single" w:sz="4" w:space="0" w:color="000000"/>
              <w:bottom w:val="single" w:sz="4" w:space="0" w:color="000000"/>
              <w:right w:val="single" w:sz="4" w:space="0" w:color="000000"/>
            </w:tcBorders>
          </w:tcPr>
          <w:p w:rsidR="005147E5" w:rsidRDefault="00AA0A14">
            <w:pPr>
              <w:spacing w:after="0" w:line="259" w:lineRule="auto"/>
              <w:ind w:left="0" w:right="490" w:firstLine="0"/>
              <w:jc w:val="left"/>
            </w:pPr>
            <w:r>
              <w:rPr>
                <w:b/>
                <w:i/>
                <w:sz w:val="24"/>
              </w:rPr>
              <w:t xml:space="preserve">09.00-09.15 </w:t>
            </w:r>
            <w:r>
              <w:rPr>
                <w:sz w:val="24"/>
              </w:rPr>
              <w:t xml:space="preserve">– Утренняя линейка </w:t>
            </w:r>
          </w:p>
        </w:tc>
        <w:tc>
          <w:tcPr>
            <w:tcW w:w="5527" w:type="dxa"/>
            <w:tcBorders>
              <w:top w:val="single" w:sz="4" w:space="0" w:color="000000"/>
              <w:left w:val="single" w:sz="4" w:space="0" w:color="000000"/>
              <w:bottom w:val="single" w:sz="4" w:space="0" w:color="000000"/>
              <w:right w:val="single" w:sz="4" w:space="0" w:color="000000"/>
            </w:tcBorders>
          </w:tcPr>
          <w:p w:rsidR="005147E5" w:rsidRDefault="00AA0A14">
            <w:pPr>
              <w:spacing w:after="5" w:line="275" w:lineRule="auto"/>
              <w:ind w:left="178" w:firstLine="283"/>
            </w:pPr>
            <w:r>
              <w:rPr>
                <w:sz w:val="24"/>
              </w:rPr>
              <w:t xml:space="preserve">Перекличка отрядов, информация о предстоящих событиях дня, поднятие </w:t>
            </w:r>
          </w:p>
          <w:p w:rsidR="005147E5" w:rsidRDefault="00AA0A14">
            <w:pPr>
              <w:spacing w:after="0" w:line="259" w:lineRule="auto"/>
              <w:ind w:left="178" w:firstLine="0"/>
            </w:pPr>
            <w:r>
              <w:rPr>
                <w:sz w:val="24"/>
              </w:rPr>
              <w:t xml:space="preserve">государственного флага РФ с исполнением гимна РФ, разучивание орлятских песен. </w:t>
            </w:r>
          </w:p>
        </w:tc>
      </w:tr>
      <w:tr w:rsidR="005147E5">
        <w:trPr>
          <w:trHeight w:val="1297"/>
        </w:trPr>
        <w:tc>
          <w:tcPr>
            <w:tcW w:w="3822" w:type="dxa"/>
            <w:tcBorders>
              <w:top w:val="single" w:sz="4" w:space="0" w:color="000000"/>
              <w:left w:val="single" w:sz="4" w:space="0" w:color="000000"/>
              <w:bottom w:val="single" w:sz="4" w:space="0" w:color="000000"/>
              <w:right w:val="single" w:sz="4" w:space="0" w:color="000000"/>
            </w:tcBorders>
          </w:tcPr>
          <w:p w:rsidR="005147E5" w:rsidRDefault="00AA0A14">
            <w:pPr>
              <w:spacing w:after="0" w:line="259" w:lineRule="auto"/>
              <w:ind w:left="0" w:firstLine="0"/>
              <w:jc w:val="left"/>
            </w:pPr>
            <w:r>
              <w:rPr>
                <w:b/>
                <w:i/>
                <w:sz w:val="24"/>
              </w:rPr>
              <w:t xml:space="preserve">09.15-10.00 </w:t>
            </w:r>
            <w:r>
              <w:rPr>
                <w:sz w:val="24"/>
              </w:rPr>
              <w:t xml:space="preserve">– Завтрак </w:t>
            </w:r>
          </w:p>
        </w:tc>
        <w:tc>
          <w:tcPr>
            <w:tcW w:w="5527" w:type="dxa"/>
            <w:tcBorders>
              <w:top w:val="single" w:sz="4" w:space="0" w:color="000000"/>
              <w:left w:val="single" w:sz="4" w:space="0" w:color="000000"/>
              <w:bottom w:val="single" w:sz="4" w:space="0" w:color="000000"/>
              <w:right w:val="single" w:sz="4" w:space="0" w:color="000000"/>
            </w:tcBorders>
          </w:tcPr>
          <w:p w:rsidR="005147E5" w:rsidRDefault="00AA0A14" w:rsidP="000948CD">
            <w:pPr>
              <w:spacing w:after="0" w:line="259" w:lineRule="auto"/>
              <w:ind w:left="110" w:right="74" w:firstLine="0"/>
            </w:pPr>
            <w:r>
              <w:rPr>
                <w:sz w:val="24"/>
              </w:rPr>
              <w:t xml:space="preserve">Начинается </w:t>
            </w:r>
            <w:proofErr w:type="gramStart"/>
            <w:r>
              <w:rPr>
                <w:sz w:val="24"/>
              </w:rPr>
              <w:t>с  творческой</w:t>
            </w:r>
            <w:proofErr w:type="gramEnd"/>
            <w:r>
              <w:rPr>
                <w:sz w:val="24"/>
              </w:rPr>
              <w:t xml:space="preserve"> презентации и меню, которая включает информацию о пользе продуктов.  </w:t>
            </w:r>
          </w:p>
        </w:tc>
      </w:tr>
      <w:tr w:rsidR="005147E5">
        <w:trPr>
          <w:trHeight w:val="1368"/>
        </w:trPr>
        <w:tc>
          <w:tcPr>
            <w:tcW w:w="3822" w:type="dxa"/>
            <w:tcBorders>
              <w:top w:val="single" w:sz="4" w:space="0" w:color="000000"/>
              <w:left w:val="single" w:sz="4" w:space="0" w:color="000000"/>
              <w:bottom w:val="single" w:sz="4" w:space="0" w:color="000000"/>
              <w:right w:val="single" w:sz="4" w:space="0" w:color="000000"/>
            </w:tcBorders>
          </w:tcPr>
          <w:p w:rsidR="005147E5" w:rsidRDefault="00AA0A14">
            <w:pPr>
              <w:spacing w:after="0" w:line="259" w:lineRule="auto"/>
              <w:ind w:left="0" w:right="302" w:firstLine="0"/>
            </w:pPr>
            <w:r>
              <w:rPr>
                <w:b/>
                <w:i/>
                <w:sz w:val="24"/>
              </w:rPr>
              <w:t xml:space="preserve">10.00-12.00 </w:t>
            </w:r>
            <w:r>
              <w:rPr>
                <w:sz w:val="24"/>
              </w:rPr>
              <w:t xml:space="preserve">– Работа по программе лагеря, по плану отрядов, общественно - полезный труд, работа кружков и секций </w:t>
            </w:r>
          </w:p>
        </w:tc>
        <w:tc>
          <w:tcPr>
            <w:tcW w:w="5527" w:type="dxa"/>
            <w:tcBorders>
              <w:top w:val="single" w:sz="4" w:space="0" w:color="000000"/>
              <w:left w:val="single" w:sz="4" w:space="0" w:color="000000"/>
              <w:bottom w:val="single" w:sz="4" w:space="0" w:color="000000"/>
              <w:right w:val="single" w:sz="4" w:space="0" w:color="000000"/>
            </w:tcBorders>
          </w:tcPr>
          <w:p w:rsidR="005147E5" w:rsidRDefault="00AA0A14" w:rsidP="000948CD">
            <w:pPr>
              <w:spacing w:after="0" w:line="259" w:lineRule="auto"/>
              <w:ind w:left="178" w:right="174" w:firstLine="0"/>
            </w:pPr>
            <w:r>
              <w:rPr>
                <w:sz w:val="24"/>
              </w:rPr>
              <w:t xml:space="preserve">Работа </w:t>
            </w:r>
            <w:proofErr w:type="gramStart"/>
            <w:r>
              <w:rPr>
                <w:sz w:val="24"/>
              </w:rPr>
              <w:t>разделена  на</w:t>
            </w:r>
            <w:proofErr w:type="gramEnd"/>
            <w:r>
              <w:rPr>
                <w:sz w:val="24"/>
              </w:rPr>
              <w:t xml:space="preserve"> </w:t>
            </w:r>
            <w:proofErr w:type="gramStart"/>
            <w:r>
              <w:rPr>
                <w:sz w:val="24"/>
              </w:rPr>
              <w:t>два  занятия</w:t>
            </w:r>
            <w:proofErr w:type="gramEnd"/>
            <w:r>
              <w:rPr>
                <w:sz w:val="24"/>
              </w:rPr>
              <w:t xml:space="preserve"> по 45 минут с перерывом </w:t>
            </w:r>
            <w:proofErr w:type="gramStart"/>
            <w:r>
              <w:rPr>
                <w:sz w:val="24"/>
              </w:rPr>
              <w:t>между  ними</w:t>
            </w:r>
            <w:proofErr w:type="gramEnd"/>
            <w:r>
              <w:rPr>
                <w:sz w:val="24"/>
              </w:rPr>
              <w:t xml:space="preserve"> в полчаса. Обязательно чередование спокойного и активного видов деятельности. </w:t>
            </w:r>
          </w:p>
        </w:tc>
      </w:tr>
      <w:tr w:rsidR="005147E5">
        <w:trPr>
          <w:trHeight w:val="974"/>
        </w:trPr>
        <w:tc>
          <w:tcPr>
            <w:tcW w:w="3822" w:type="dxa"/>
            <w:tcBorders>
              <w:top w:val="single" w:sz="4" w:space="0" w:color="000000"/>
              <w:left w:val="single" w:sz="4" w:space="0" w:color="000000"/>
              <w:bottom w:val="single" w:sz="4" w:space="0" w:color="000000"/>
              <w:right w:val="single" w:sz="4" w:space="0" w:color="000000"/>
            </w:tcBorders>
          </w:tcPr>
          <w:p w:rsidR="005147E5" w:rsidRDefault="00AA0A14">
            <w:pPr>
              <w:spacing w:after="24" w:line="259" w:lineRule="auto"/>
              <w:ind w:left="0" w:firstLine="0"/>
              <w:jc w:val="left"/>
            </w:pPr>
            <w:r>
              <w:rPr>
                <w:b/>
                <w:i/>
                <w:sz w:val="24"/>
              </w:rPr>
              <w:t xml:space="preserve">12.00-13.00 </w:t>
            </w:r>
            <w:r>
              <w:rPr>
                <w:sz w:val="24"/>
              </w:rPr>
              <w:t xml:space="preserve">– </w:t>
            </w:r>
          </w:p>
          <w:p w:rsidR="005147E5" w:rsidRDefault="00AA0A14">
            <w:pPr>
              <w:spacing w:after="0" w:line="259" w:lineRule="auto"/>
              <w:ind w:left="0" w:firstLine="0"/>
              <w:jc w:val="left"/>
            </w:pPr>
            <w:r>
              <w:rPr>
                <w:sz w:val="24"/>
              </w:rPr>
              <w:t xml:space="preserve">Оздоровительные процедуры </w:t>
            </w:r>
          </w:p>
        </w:tc>
        <w:tc>
          <w:tcPr>
            <w:tcW w:w="5527" w:type="dxa"/>
            <w:tcBorders>
              <w:top w:val="single" w:sz="4" w:space="0" w:color="000000"/>
              <w:left w:val="single" w:sz="4" w:space="0" w:color="000000"/>
              <w:bottom w:val="single" w:sz="4" w:space="0" w:color="000000"/>
              <w:right w:val="single" w:sz="4" w:space="0" w:color="000000"/>
            </w:tcBorders>
          </w:tcPr>
          <w:p w:rsidR="005147E5" w:rsidRDefault="00AA0A14">
            <w:pPr>
              <w:tabs>
                <w:tab w:val="center" w:pos="1073"/>
                <w:tab w:val="center" w:pos="2681"/>
                <w:tab w:val="center" w:pos="4299"/>
              </w:tabs>
              <w:spacing w:after="72" w:line="259" w:lineRule="auto"/>
              <w:ind w:left="0" w:firstLine="0"/>
              <w:jc w:val="left"/>
            </w:pPr>
            <w:r>
              <w:rPr>
                <w:sz w:val="24"/>
              </w:rPr>
              <w:t xml:space="preserve">Подвижные </w:t>
            </w:r>
            <w:r>
              <w:rPr>
                <w:sz w:val="24"/>
              </w:rPr>
              <w:tab/>
              <w:t xml:space="preserve">игры </w:t>
            </w:r>
            <w:r>
              <w:rPr>
                <w:sz w:val="24"/>
              </w:rPr>
              <w:tab/>
              <w:t xml:space="preserve">и </w:t>
            </w:r>
          </w:p>
          <w:p w:rsidR="005147E5" w:rsidRDefault="00AA0A14">
            <w:pPr>
              <w:spacing w:after="0" w:line="259" w:lineRule="auto"/>
              <w:ind w:left="178" w:firstLine="0"/>
              <w:jc w:val="left"/>
            </w:pPr>
            <w:r>
              <w:rPr>
                <w:sz w:val="24"/>
              </w:rPr>
              <w:t xml:space="preserve">прогулки </w:t>
            </w:r>
            <w:r>
              <w:rPr>
                <w:sz w:val="24"/>
              </w:rPr>
              <w:tab/>
              <w:t xml:space="preserve">на </w:t>
            </w:r>
            <w:r>
              <w:rPr>
                <w:sz w:val="24"/>
              </w:rPr>
              <w:tab/>
              <w:t xml:space="preserve">свежем </w:t>
            </w:r>
            <w:r>
              <w:rPr>
                <w:sz w:val="24"/>
              </w:rPr>
              <w:tab/>
              <w:t xml:space="preserve">воздухе, </w:t>
            </w:r>
            <w:r>
              <w:rPr>
                <w:sz w:val="24"/>
              </w:rPr>
              <w:tab/>
              <w:t xml:space="preserve">принятие солнечных ванн. </w:t>
            </w:r>
          </w:p>
        </w:tc>
      </w:tr>
      <w:tr w:rsidR="005147E5">
        <w:trPr>
          <w:trHeight w:val="653"/>
        </w:trPr>
        <w:tc>
          <w:tcPr>
            <w:tcW w:w="3822" w:type="dxa"/>
            <w:tcBorders>
              <w:top w:val="single" w:sz="4" w:space="0" w:color="000000"/>
              <w:left w:val="single" w:sz="4" w:space="0" w:color="000000"/>
              <w:bottom w:val="single" w:sz="4" w:space="0" w:color="000000"/>
              <w:right w:val="single" w:sz="4" w:space="0" w:color="000000"/>
            </w:tcBorders>
          </w:tcPr>
          <w:p w:rsidR="005147E5" w:rsidRDefault="00AA0A14">
            <w:pPr>
              <w:spacing w:after="0" w:line="259" w:lineRule="auto"/>
              <w:ind w:left="0" w:firstLine="0"/>
              <w:jc w:val="left"/>
            </w:pPr>
            <w:r>
              <w:rPr>
                <w:b/>
                <w:i/>
                <w:sz w:val="24"/>
              </w:rPr>
              <w:t xml:space="preserve">13.00-14.00 </w:t>
            </w:r>
            <w:r>
              <w:rPr>
                <w:sz w:val="24"/>
              </w:rPr>
              <w:t xml:space="preserve">– Обед </w:t>
            </w:r>
          </w:p>
        </w:tc>
        <w:tc>
          <w:tcPr>
            <w:tcW w:w="5527" w:type="dxa"/>
            <w:tcBorders>
              <w:top w:val="single" w:sz="4" w:space="0" w:color="000000"/>
              <w:left w:val="single" w:sz="4" w:space="0" w:color="000000"/>
              <w:bottom w:val="single" w:sz="4" w:space="0" w:color="000000"/>
              <w:right w:val="single" w:sz="4" w:space="0" w:color="000000"/>
            </w:tcBorders>
          </w:tcPr>
          <w:p w:rsidR="005147E5" w:rsidRDefault="00AA0A14" w:rsidP="000948CD">
            <w:pPr>
              <w:spacing w:after="0" w:line="259" w:lineRule="auto"/>
              <w:ind w:left="110" w:firstLine="0"/>
              <w:jc w:val="left"/>
            </w:pPr>
            <w:r>
              <w:rPr>
                <w:sz w:val="24"/>
              </w:rPr>
              <w:t xml:space="preserve">Знакомство </w:t>
            </w:r>
            <w:r>
              <w:rPr>
                <w:sz w:val="24"/>
              </w:rPr>
              <w:tab/>
              <w:t xml:space="preserve">отрядов </w:t>
            </w:r>
            <w:r>
              <w:rPr>
                <w:sz w:val="24"/>
              </w:rPr>
              <w:tab/>
              <w:t xml:space="preserve">с </w:t>
            </w:r>
            <w:r>
              <w:rPr>
                <w:sz w:val="24"/>
              </w:rPr>
              <w:tab/>
              <w:t xml:space="preserve">меню, представленным на обед. </w:t>
            </w:r>
          </w:p>
        </w:tc>
      </w:tr>
      <w:tr w:rsidR="005147E5">
        <w:trPr>
          <w:trHeight w:val="1349"/>
        </w:trPr>
        <w:tc>
          <w:tcPr>
            <w:tcW w:w="3822" w:type="dxa"/>
            <w:tcBorders>
              <w:top w:val="single" w:sz="4" w:space="0" w:color="000000"/>
              <w:left w:val="single" w:sz="4" w:space="0" w:color="000000"/>
              <w:bottom w:val="single" w:sz="4" w:space="0" w:color="000000"/>
              <w:right w:val="single" w:sz="4" w:space="0" w:color="000000"/>
            </w:tcBorders>
          </w:tcPr>
          <w:p w:rsidR="005147E5" w:rsidRDefault="00AA0A14">
            <w:pPr>
              <w:spacing w:after="0" w:line="259" w:lineRule="auto"/>
              <w:ind w:left="0" w:right="591" w:firstLine="0"/>
              <w:jc w:val="left"/>
            </w:pPr>
            <w:r>
              <w:rPr>
                <w:b/>
                <w:i/>
                <w:sz w:val="24"/>
              </w:rPr>
              <w:t xml:space="preserve">14.00-14.30 </w:t>
            </w:r>
            <w:r>
              <w:rPr>
                <w:sz w:val="24"/>
              </w:rPr>
              <w:t xml:space="preserve">– Свободное время </w:t>
            </w:r>
          </w:p>
        </w:tc>
        <w:tc>
          <w:tcPr>
            <w:tcW w:w="5527" w:type="dxa"/>
            <w:tcBorders>
              <w:top w:val="single" w:sz="4" w:space="0" w:color="000000"/>
              <w:left w:val="single" w:sz="4" w:space="0" w:color="000000"/>
              <w:bottom w:val="single" w:sz="4" w:space="0" w:color="000000"/>
              <w:right w:val="single" w:sz="4" w:space="0" w:color="000000"/>
            </w:tcBorders>
          </w:tcPr>
          <w:p w:rsidR="005147E5" w:rsidRDefault="00AA0A14" w:rsidP="000948CD">
            <w:pPr>
              <w:spacing w:after="42" w:line="277" w:lineRule="auto"/>
              <w:ind w:left="178" w:firstLine="0"/>
              <w:jc w:val="left"/>
            </w:pPr>
            <w:r>
              <w:rPr>
                <w:sz w:val="24"/>
              </w:rPr>
              <w:t xml:space="preserve">Спокойные настольные игры, чтение   книг, рисование. </w:t>
            </w:r>
          </w:p>
          <w:p w:rsidR="005147E5" w:rsidRDefault="00AA0A14" w:rsidP="000948CD">
            <w:pPr>
              <w:spacing w:after="0" w:line="259" w:lineRule="auto"/>
              <w:ind w:left="178" w:firstLine="0"/>
            </w:pPr>
            <w:r>
              <w:rPr>
                <w:sz w:val="24"/>
              </w:rPr>
              <w:t xml:space="preserve">Подведение с детьми итогов дня, проведения анализа. </w:t>
            </w:r>
          </w:p>
        </w:tc>
      </w:tr>
      <w:tr w:rsidR="005147E5">
        <w:trPr>
          <w:trHeight w:val="571"/>
        </w:trPr>
        <w:tc>
          <w:tcPr>
            <w:tcW w:w="3822" w:type="dxa"/>
            <w:tcBorders>
              <w:top w:val="single" w:sz="4" w:space="0" w:color="000000"/>
              <w:left w:val="single" w:sz="4" w:space="0" w:color="000000"/>
              <w:bottom w:val="single" w:sz="4" w:space="0" w:color="000000"/>
              <w:right w:val="single" w:sz="4" w:space="0" w:color="000000"/>
            </w:tcBorders>
          </w:tcPr>
          <w:p w:rsidR="005147E5" w:rsidRDefault="00AA0A14">
            <w:pPr>
              <w:spacing w:after="0" w:line="259" w:lineRule="auto"/>
              <w:ind w:left="0" w:firstLine="0"/>
              <w:jc w:val="left"/>
            </w:pPr>
            <w:r>
              <w:rPr>
                <w:b/>
                <w:i/>
                <w:sz w:val="24"/>
              </w:rPr>
              <w:t xml:space="preserve">14.30 </w:t>
            </w:r>
            <w:r>
              <w:rPr>
                <w:sz w:val="24"/>
              </w:rPr>
              <w:t xml:space="preserve">– Уход домой </w:t>
            </w:r>
          </w:p>
        </w:tc>
        <w:tc>
          <w:tcPr>
            <w:tcW w:w="5527" w:type="dxa"/>
            <w:tcBorders>
              <w:top w:val="single" w:sz="4" w:space="0" w:color="000000"/>
              <w:left w:val="single" w:sz="4" w:space="0" w:color="000000"/>
              <w:bottom w:val="single" w:sz="4" w:space="0" w:color="000000"/>
              <w:right w:val="single" w:sz="4" w:space="0" w:color="000000"/>
            </w:tcBorders>
          </w:tcPr>
          <w:p w:rsidR="005147E5" w:rsidRDefault="00AA0A14">
            <w:pPr>
              <w:spacing w:after="0" w:line="259" w:lineRule="auto"/>
              <w:ind w:left="461" w:firstLine="0"/>
              <w:jc w:val="left"/>
            </w:pPr>
            <w:r>
              <w:rPr>
                <w:sz w:val="24"/>
              </w:rPr>
              <w:t xml:space="preserve">- </w:t>
            </w:r>
          </w:p>
        </w:tc>
      </w:tr>
    </w:tbl>
    <w:p w:rsidR="005147E5" w:rsidRDefault="00AA0A14">
      <w:pPr>
        <w:spacing w:after="71" w:line="259" w:lineRule="auto"/>
        <w:ind w:left="740" w:firstLine="0"/>
        <w:jc w:val="left"/>
      </w:pPr>
      <w:r>
        <w:rPr>
          <w:sz w:val="24"/>
        </w:rPr>
        <w:t xml:space="preserve"> </w:t>
      </w:r>
    </w:p>
    <w:p w:rsidR="005147E5" w:rsidRDefault="00AA0A14" w:rsidP="000948CD">
      <w:pPr>
        <w:numPr>
          <w:ilvl w:val="1"/>
          <w:numId w:val="12"/>
        </w:numPr>
        <w:spacing w:after="0"/>
        <w:ind w:right="22"/>
      </w:pPr>
      <w:r>
        <w:t>Корпоративная культура организации отдыха детей и их оздоровления является элементом уклада и состоит из: миссии организации отдыха детей и их оздоровления, сформированных ценностей, правил и норм поведения, трудового этикета и стиля взаимоотношений с детьми и их родителем (родителями) или законным представителем (законными представителями), внешнего вида сотрудников и детей.</w:t>
      </w:r>
      <w:r>
        <w:rPr>
          <w:noProof/>
        </w:rPr>
        <w:drawing>
          <wp:inline distT="0" distB="0" distL="0" distR="0">
            <wp:extent cx="3175" cy="3174"/>
            <wp:effectExtent l="0" t="0" r="0" b="0"/>
            <wp:docPr id="1972" name="Picture 1972"/>
            <wp:cNvGraphicFramePr/>
            <a:graphic xmlns:a="http://schemas.openxmlformats.org/drawingml/2006/main">
              <a:graphicData uri="http://schemas.openxmlformats.org/drawingml/2006/picture">
                <pic:pic xmlns:pic="http://schemas.openxmlformats.org/drawingml/2006/picture">
                  <pic:nvPicPr>
                    <pic:cNvPr id="1972" name="Picture 1972"/>
                    <pic:cNvPicPr/>
                  </pic:nvPicPr>
                  <pic:blipFill>
                    <a:blip r:embed="rId11"/>
                    <a:stretch>
                      <a:fillRect/>
                    </a:stretch>
                  </pic:blipFill>
                  <pic:spPr>
                    <a:xfrm>
                      <a:off x="0" y="0"/>
                      <a:ext cx="3175" cy="3174"/>
                    </a:xfrm>
                    <a:prstGeom prst="rect">
                      <a:avLst/>
                    </a:prstGeom>
                  </pic:spPr>
                </pic:pic>
              </a:graphicData>
            </a:graphic>
          </wp:inline>
        </w:drawing>
      </w:r>
      <w:r>
        <w:rPr>
          <w:i/>
        </w:rPr>
        <w:t xml:space="preserve"> </w:t>
      </w:r>
    </w:p>
    <w:p w:rsidR="005147E5" w:rsidRDefault="00AA0A14">
      <w:pPr>
        <w:numPr>
          <w:ilvl w:val="1"/>
          <w:numId w:val="12"/>
        </w:numPr>
        <w:ind w:right="22"/>
      </w:pPr>
      <w:r>
        <w:t xml:space="preserve">Символическое пространство организации отдыха детей и их оздоровления включает в себя </w:t>
      </w:r>
      <w:proofErr w:type="gramStart"/>
      <w:r>
        <w:t>традиции,  легенду</w:t>
      </w:r>
      <w:proofErr w:type="gramEnd"/>
      <w:r>
        <w:t xml:space="preserve">, кричалки, </w:t>
      </w:r>
      <w:proofErr w:type="spellStart"/>
      <w:r>
        <w:t>песенномузыкальную</w:t>
      </w:r>
      <w:proofErr w:type="spellEnd"/>
      <w:r>
        <w:t xml:space="preserve"> культуру, ритуалы и другие. Каждый элемент символического пространства организации отдыха детей и их оздоровления имеет условный (символический) </w:t>
      </w:r>
      <w:r>
        <w:lastRenderedPageBreak/>
        <w:t xml:space="preserve">смысл и эмоциональную окраску, тесно связанную по своей сути и смыслу с целями, задачами, базовыми ценностями и принципами жизнедеятельности организации, и государственной политикой в области воспитания, используемые в практической деятельности.  </w:t>
      </w:r>
    </w:p>
    <w:p w:rsidR="005147E5" w:rsidRDefault="00AA0A14" w:rsidP="00AF1FFF">
      <w:pPr>
        <w:numPr>
          <w:ilvl w:val="0"/>
          <w:numId w:val="12"/>
        </w:numPr>
        <w:spacing w:after="193" w:line="360" w:lineRule="auto"/>
        <w:ind w:right="22"/>
      </w:pPr>
      <w:r>
        <w:t xml:space="preserve">Реализация Программы включает в себя: </w:t>
      </w:r>
    </w:p>
    <w:p w:rsidR="005147E5" w:rsidRDefault="00AA0A14" w:rsidP="00AF1FFF">
      <w:pPr>
        <w:numPr>
          <w:ilvl w:val="1"/>
          <w:numId w:val="12"/>
        </w:numPr>
        <w:spacing w:after="191" w:line="360" w:lineRule="auto"/>
        <w:ind w:right="22"/>
      </w:pPr>
      <w:r>
        <w:t xml:space="preserve">Подготовительный этап  включает в себя со  стороны управленческого звена организации отдыха детей и их оздоровления подбор и обучение педагогического состава с практическими блоками освоения реализации содержания Программы, установочное педагогическое совещание с включением всего кадрового состава, подготовка методических материалов, включая примеры сценариев для проведения работы на отрядном уровне, планирование деятельности, информационную работу с родителем (родителями) или законным представителем (законными представителями). </w:t>
      </w:r>
    </w:p>
    <w:p w:rsidR="005147E5" w:rsidRDefault="00AA0A14">
      <w:pPr>
        <w:numPr>
          <w:ilvl w:val="1"/>
          <w:numId w:val="12"/>
        </w:numPr>
        <w:ind w:right="22"/>
      </w:pPr>
      <w:r>
        <w:t xml:space="preserve">Организационный период смены связан с реализацией основных задач: адаптация детей к новым условиям, знакомство с режимом, правилами, укладом организации отдыха детей и их оздоровления, формирование временный детский коллектив. Содержание событий организационного периода представлено в инвариантных (обязательных) </w:t>
      </w:r>
      <w:proofErr w:type="spellStart"/>
      <w:r>
        <w:t>общелагерных</w:t>
      </w:r>
      <w:proofErr w:type="spellEnd"/>
      <w:r>
        <w:t xml:space="preserve"> и отрядных формах воспитательной работы в календарном плане воспитательной работы. </w:t>
      </w:r>
    </w:p>
    <w:p w:rsidR="005147E5" w:rsidRDefault="00AA0A14">
      <w:pPr>
        <w:numPr>
          <w:ilvl w:val="1"/>
          <w:numId w:val="12"/>
        </w:numPr>
        <w:spacing w:after="0"/>
        <w:ind w:right="22"/>
      </w:pPr>
      <w:r>
        <w:t xml:space="preserve">Основной период смены направлен на максимальное развитие личностного потенциала каждого ребенка посредством коллективной деятельности как на уровне отряда, так и в иных объединениях. Содержание событий основного периода представлено в инвариантных (обязательных) </w:t>
      </w:r>
      <w:proofErr w:type="spellStart"/>
      <w:r>
        <w:t>общелагерных</w:t>
      </w:r>
      <w:proofErr w:type="spellEnd"/>
      <w:r>
        <w:t xml:space="preserve"> и отрядных формах воспитательной работы в календарном плане воспитательной работы. </w:t>
      </w:r>
    </w:p>
    <w:p w:rsidR="005147E5" w:rsidRDefault="00AA0A14">
      <w:pPr>
        <w:numPr>
          <w:ilvl w:val="1"/>
          <w:numId w:val="12"/>
        </w:numPr>
        <w:ind w:right="22"/>
      </w:pPr>
      <w:r>
        <w:t xml:space="preserve">Итоговый период смены является ключевым этапом для подведения итогов совместной деятельности, фиксации и принятием участниками смены позитивного опыта и формированию индивидуальных маршрутов дальнейшего развития потенциала детей, Содержание событий итогового периода представлено в </w:t>
      </w:r>
      <w:r>
        <w:lastRenderedPageBreak/>
        <w:t xml:space="preserve">инвариантных (обязательных) </w:t>
      </w:r>
      <w:proofErr w:type="spellStart"/>
      <w:r>
        <w:t>общелагерных</w:t>
      </w:r>
      <w:proofErr w:type="spellEnd"/>
      <w:r>
        <w:t xml:space="preserve"> и отрядных формах воспитательной работы в календарном плане. </w:t>
      </w:r>
    </w:p>
    <w:p w:rsidR="005147E5" w:rsidRDefault="00AA0A14">
      <w:pPr>
        <w:numPr>
          <w:ilvl w:val="1"/>
          <w:numId w:val="12"/>
        </w:numPr>
        <w:ind w:right="22"/>
      </w:pPr>
      <w:r>
        <w:t xml:space="preserve">Этап последействия включает в себя подведение итогов реализации программы воспитательной работы, определение наиболее и наименее эффективных форм деятельности, сопровождение детей и поддержка в реализации идей и личностного потенциала по возвращении в постоянный детских коллектив посредством обратной связи. </w:t>
      </w:r>
    </w:p>
    <w:p w:rsidR="005147E5" w:rsidRDefault="00AA0A14">
      <w:pPr>
        <w:numPr>
          <w:ilvl w:val="1"/>
          <w:numId w:val="12"/>
        </w:numPr>
        <w:spacing w:after="11"/>
        <w:ind w:right="22"/>
      </w:pPr>
      <w:r>
        <w:t xml:space="preserve">Анализ воспитательной работы организации отдыха детей и их оздоровления осуществляется в соответствии с целевыми ориентирами результатов воспитания, личностными результатами воспитанников. </w:t>
      </w:r>
    </w:p>
    <w:p w:rsidR="005147E5" w:rsidRDefault="00AA0A14">
      <w:pPr>
        <w:spacing w:after="0"/>
        <w:ind w:left="14" w:right="22"/>
      </w:pPr>
      <w:r>
        <w:t xml:space="preserve">Основным методом анализа воспитательной работы в организации отдыха детей и их оздоровления является самоанализ с целью выявления основных проблем и последующего их решения с привлечением (при необходимости) внешних экспертов, специалистов, который проводится ежегодно для круглогодичного лагеря и по окончании летней оздоровительной кампании для сезонного. </w:t>
      </w:r>
    </w:p>
    <w:p w:rsidR="005147E5" w:rsidRDefault="00AA0A14">
      <w:pPr>
        <w:ind w:left="91" w:right="22"/>
      </w:pPr>
      <w:r>
        <w:t xml:space="preserve">Планирование анализа воспитательной работы включается в календарный план воспитательной работы. </w:t>
      </w:r>
    </w:p>
    <w:p w:rsidR="005147E5" w:rsidRDefault="00AA0A14">
      <w:pPr>
        <w:ind w:left="101" w:right="22"/>
      </w:pPr>
      <w:r>
        <w:t xml:space="preserve">Анализ проводится совместно с </w:t>
      </w:r>
      <w:proofErr w:type="spellStart"/>
      <w:r>
        <w:t>вожатско</w:t>
      </w:r>
      <w:proofErr w:type="spellEnd"/>
      <w:r>
        <w:t xml:space="preserve">-педагогическим составом, с заместителем директора по воспитательной </w:t>
      </w:r>
      <w:proofErr w:type="gramStart"/>
      <w:r>
        <w:t>работе  с</w:t>
      </w:r>
      <w:proofErr w:type="gramEnd"/>
      <w:r>
        <w:t xml:space="preserve"> последующим обсуждением результатов на педагогическом совете. </w:t>
      </w:r>
    </w:p>
    <w:p w:rsidR="005147E5" w:rsidRDefault="00AA0A14">
      <w:pPr>
        <w:spacing w:after="0"/>
        <w:ind w:left="14" w:right="22"/>
      </w:pPr>
      <w:r>
        <w:t>Основное внимание сосредотачивается на вопросах, связанных с качеством: реализации программы воспитательной работы в организации отдыха детей и их оздоровления в целом; работы конкретных структурных звеньев организации отдыха детей и их оздоровления (отряд</w:t>
      </w:r>
      <w:r w:rsidR="00AF1FFF">
        <w:t>а</w:t>
      </w:r>
      <w:r>
        <w:t xml:space="preserve">, органов самоуправления, кружков и секций); деятельности педагогического коллектива; работы с родителем (родителями) или законным представителем (законными представителями); работы с партнерами. </w:t>
      </w:r>
    </w:p>
    <w:p w:rsidR="005147E5" w:rsidRDefault="00AA0A14">
      <w:pPr>
        <w:ind w:left="14" w:right="22"/>
      </w:pPr>
      <w:r>
        <w:t xml:space="preserve">Итогом самоанализа является перечень достижений, а также выявленных проблем, над решением которых предстоит работать </w:t>
      </w:r>
      <w:proofErr w:type="spellStart"/>
      <w:r>
        <w:t>вожатскопедагогическому</w:t>
      </w:r>
      <w:proofErr w:type="spellEnd"/>
      <w:r>
        <w:t xml:space="preserve"> коллективу. </w:t>
      </w:r>
    </w:p>
    <w:p w:rsidR="005147E5" w:rsidRDefault="00AA0A14">
      <w:pPr>
        <w:ind w:left="14" w:right="22"/>
      </w:pPr>
      <w:r>
        <w:lastRenderedPageBreak/>
        <w:t xml:space="preserve">Итогом результативности воспитательной работы (самоанализа) является аналитическая справка, являющаяся основанием для корректировки программы воспитания на следующий год. </w:t>
      </w:r>
    </w:p>
    <w:p w:rsidR="005147E5" w:rsidRDefault="00AA0A14">
      <w:pPr>
        <w:spacing w:after="0"/>
        <w:ind w:left="14" w:right="22"/>
      </w:pPr>
      <w:r>
        <w:t>27.</w:t>
      </w:r>
      <w:r>
        <w:rPr>
          <w:rFonts w:ascii="Arial" w:eastAsia="Arial" w:hAnsi="Arial" w:cs="Arial"/>
        </w:rPr>
        <w:t xml:space="preserve"> </w:t>
      </w:r>
      <w:r>
        <w:t xml:space="preserve">Партнерское взаимодействие с общественными и молодежными организациями в условиях организации отдыха детей и их оздоровления способствует успешной реализации Программы,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своей деятельности цель и задачи воспитания, ценности и традиции уклада организации. </w:t>
      </w:r>
    </w:p>
    <w:p w:rsidR="005147E5" w:rsidRDefault="00AA0A14">
      <w:pPr>
        <w:ind w:left="14" w:right="22"/>
      </w:pPr>
      <w:r>
        <w:t xml:space="preserve">Происходит планирование партнерского взаимодействия с Движением Первых. </w:t>
      </w:r>
    </w:p>
    <w:p w:rsidR="005147E5" w:rsidRDefault="00AA0A14">
      <w:pPr>
        <w:ind w:left="14" w:right="22"/>
      </w:pPr>
      <w:r>
        <w:t xml:space="preserve">Партнерское взаимодействие создает многоуровневую систему поддержки организации отдыха и оздоровления детей и способствует более эффективной реализации Программы воспитательной работы, развитию социальных навыков у детей. </w:t>
      </w:r>
    </w:p>
    <w:p w:rsidR="005147E5" w:rsidRDefault="00AA0A14">
      <w:pPr>
        <w:numPr>
          <w:ilvl w:val="0"/>
          <w:numId w:val="13"/>
        </w:numPr>
        <w:ind w:right="22"/>
      </w:pPr>
      <w:r>
        <w:t xml:space="preserve">Реализация воспитательного потенциала взаимодействия с родительским сообществом родителями (законными представителями) детей может предусматривать следующие форматы: </w:t>
      </w:r>
    </w:p>
    <w:p w:rsidR="005147E5" w:rsidRDefault="00AA0A14">
      <w:pPr>
        <w:ind w:left="14" w:right="22"/>
      </w:pPr>
      <w:r>
        <w:t xml:space="preserve">информирование родителя (родителей) или законного представителя (законных представителей) до начала смены об особенностях воспитательной работы, внутреннего распорядка и режима, необходимых вещах, которые понадобятся ребенку, с помощью информации в </w:t>
      </w:r>
    </w:p>
    <w:p w:rsidR="005147E5" w:rsidRDefault="00AA0A14">
      <w:pPr>
        <w:spacing w:after="188" w:line="259" w:lineRule="auto"/>
        <w:ind w:left="14" w:right="22" w:firstLine="0"/>
      </w:pPr>
      <w:r>
        <w:t xml:space="preserve">мессенджерах для родителей;  </w:t>
      </w:r>
    </w:p>
    <w:p w:rsidR="005147E5" w:rsidRDefault="00AA0A14">
      <w:pPr>
        <w:numPr>
          <w:ilvl w:val="0"/>
          <w:numId w:val="13"/>
        </w:numPr>
        <w:ind w:right="22"/>
      </w:pPr>
      <w:r>
        <w:t xml:space="preserve">Кадровое обеспечение реализации Программы предусматривает механизм кадрового обеспечения организации отдыха детей и их оздоровления, направленный на достижение высоких стандартов качества и эффективности в области воспитательной работы с детьми: количество необходимого педагогического персонала и вожатых; распределение функционала, связанного с планированием, организацией, обеспечением и реализацией воспитательной деятельности с </w:t>
      </w:r>
      <w:r>
        <w:lastRenderedPageBreak/>
        <w:t xml:space="preserve">указанием должностей в соответствии со штатным расписанием организации, расстановку кадров; вопросы повышения квалификации педагогических работников в области воспитания и образования; систему мотивации и поддержки педагогических работников и вожатых; систему методического обеспечения деятельности </w:t>
      </w:r>
      <w:proofErr w:type="spellStart"/>
      <w:r>
        <w:t>вожатско</w:t>
      </w:r>
      <w:proofErr w:type="spellEnd"/>
      <w:r>
        <w:t xml:space="preserve">-педагогического состава; систему наставничества и преемственности в трудовом коллектив организации отдыха детей и их оздоровления. </w:t>
      </w:r>
    </w:p>
    <w:p w:rsidR="005147E5" w:rsidRDefault="00AA0A14">
      <w:pPr>
        <w:numPr>
          <w:ilvl w:val="0"/>
          <w:numId w:val="13"/>
        </w:numPr>
        <w:spacing w:after="194" w:line="259" w:lineRule="auto"/>
        <w:ind w:right="22"/>
      </w:pPr>
      <w:r>
        <w:t xml:space="preserve">Методическое обеспечение реализации Программы: </w:t>
      </w:r>
    </w:p>
    <w:p w:rsidR="005147E5" w:rsidRDefault="00AA0A14">
      <w:pPr>
        <w:numPr>
          <w:ilvl w:val="0"/>
          <w:numId w:val="14"/>
        </w:numPr>
        <w:spacing w:after="32" w:line="259" w:lineRule="auto"/>
        <w:ind w:right="11"/>
        <w:jc w:val="left"/>
      </w:pPr>
      <w:r>
        <w:rPr>
          <w:color w:val="333333"/>
        </w:rPr>
        <w:t xml:space="preserve">Наличие программы лагеря, планов работы отрядов, плана-сетки.                    </w:t>
      </w:r>
    </w:p>
    <w:p w:rsidR="005147E5" w:rsidRDefault="00AA0A14">
      <w:pPr>
        <w:numPr>
          <w:ilvl w:val="0"/>
          <w:numId w:val="14"/>
        </w:numPr>
        <w:spacing w:after="32" w:line="259" w:lineRule="auto"/>
        <w:ind w:right="11"/>
        <w:jc w:val="left"/>
      </w:pPr>
      <w:r>
        <w:rPr>
          <w:color w:val="333333"/>
        </w:rPr>
        <w:t xml:space="preserve">Должностные инструкции всех участников процесса.  </w:t>
      </w:r>
    </w:p>
    <w:p w:rsidR="005147E5" w:rsidRDefault="00AA0A14">
      <w:pPr>
        <w:numPr>
          <w:ilvl w:val="0"/>
          <w:numId w:val="14"/>
        </w:numPr>
        <w:spacing w:after="32" w:line="259" w:lineRule="auto"/>
        <w:ind w:right="11"/>
        <w:jc w:val="left"/>
      </w:pPr>
      <w:r>
        <w:rPr>
          <w:color w:val="333333"/>
        </w:rPr>
        <w:t xml:space="preserve">Разработка системы отслеживания результатов и подведения итогов.               </w:t>
      </w:r>
    </w:p>
    <w:p w:rsidR="005147E5" w:rsidRDefault="00AA0A14">
      <w:pPr>
        <w:numPr>
          <w:ilvl w:val="0"/>
          <w:numId w:val="14"/>
        </w:numPr>
        <w:spacing w:after="32" w:line="259" w:lineRule="auto"/>
        <w:ind w:right="11"/>
        <w:jc w:val="left"/>
      </w:pPr>
      <w:r>
        <w:rPr>
          <w:color w:val="333333"/>
        </w:rPr>
        <w:t xml:space="preserve">Ведение журнала по технике безопасности и охране здоровья детей. </w:t>
      </w:r>
    </w:p>
    <w:p w:rsidR="005147E5" w:rsidRDefault="00AA0A14">
      <w:pPr>
        <w:tabs>
          <w:tab w:val="center" w:pos="895"/>
          <w:tab w:val="right" w:pos="9384"/>
        </w:tabs>
        <w:spacing w:after="197" w:line="259" w:lineRule="auto"/>
        <w:ind w:left="0" w:firstLine="0"/>
        <w:jc w:val="left"/>
      </w:pPr>
      <w:r>
        <w:rPr>
          <w:rFonts w:ascii="Calibri" w:eastAsia="Calibri" w:hAnsi="Calibri" w:cs="Calibri"/>
          <w:sz w:val="22"/>
        </w:rPr>
        <w:tab/>
      </w:r>
      <w:r>
        <w:t>34.</w:t>
      </w:r>
      <w:r>
        <w:rPr>
          <w:rFonts w:ascii="Arial" w:eastAsia="Arial" w:hAnsi="Arial" w:cs="Arial"/>
        </w:rPr>
        <w:t xml:space="preserve"> </w:t>
      </w:r>
      <w:r>
        <w:rPr>
          <w:rFonts w:ascii="Arial" w:eastAsia="Arial" w:hAnsi="Arial" w:cs="Arial"/>
        </w:rPr>
        <w:tab/>
      </w:r>
      <w:r>
        <w:t xml:space="preserve">Материально-техническое обеспечение реализации Программы:  </w:t>
      </w:r>
    </w:p>
    <w:p w:rsidR="005147E5" w:rsidRDefault="00AA0A14">
      <w:pPr>
        <w:numPr>
          <w:ilvl w:val="0"/>
          <w:numId w:val="14"/>
        </w:numPr>
        <w:spacing w:after="190" w:line="259" w:lineRule="auto"/>
        <w:ind w:right="11"/>
        <w:jc w:val="left"/>
      </w:pPr>
      <w:r>
        <w:t xml:space="preserve">флагшток, Государственный флаг Российской Федерации;  </w:t>
      </w:r>
    </w:p>
    <w:p w:rsidR="005147E5" w:rsidRDefault="00AA0A14">
      <w:pPr>
        <w:numPr>
          <w:ilvl w:val="0"/>
          <w:numId w:val="14"/>
        </w:numPr>
        <w:ind w:right="11"/>
        <w:jc w:val="left"/>
      </w:pPr>
      <w:r>
        <w:t xml:space="preserve">музыкальное оборудование и необходимые для качественного музыкального оформления фонограммы, записи;  </w:t>
      </w:r>
    </w:p>
    <w:p w:rsidR="005147E5" w:rsidRDefault="00AA0A14">
      <w:pPr>
        <w:numPr>
          <w:ilvl w:val="0"/>
          <w:numId w:val="14"/>
        </w:numPr>
        <w:ind w:right="11"/>
        <w:jc w:val="left"/>
      </w:pPr>
      <w:r>
        <w:t xml:space="preserve">оборудованные локации для </w:t>
      </w:r>
      <w:proofErr w:type="spellStart"/>
      <w:r>
        <w:t>общелагерных</w:t>
      </w:r>
      <w:proofErr w:type="spellEnd"/>
      <w:r>
        <w:t xml:space="preserve"> и отрядных событий, отрядные места, отрядные уголки (стенды);  </w:t>
      </w:r>
    </w:p>
    <w:p w:rsidR="005147E5" w:rsidRDefault="00AA0A14">
      <w:pPr>
        <w:numPr>
          <w:ilvl w:val="0"/>
          <w:numId w:val="14"/>
        </w:numPr>
        <w:spacing w:after="190" w:line="259" w:lineRule="auto"/>
        <w:ind w:right="11"/>
        <w:jc w:val="left"/>
      </w:pPr>
      <w:r>
        <w:t xml:space="preserve">спортивные площадки и спортивный инвентарь;  </w:t>
      </w:r>
    </w:p>
    <w:p w:rsidR="005147E5" w:rsidRDefault="00AA0A14">
      <w:pPr>
        <w:numPr>
          <w:ilvl w:val="0"/>
          <w:numId w:val="14"/>
        </w:numPr>
        <w:ind w:right="11"/>
        <w:jc w:val="left"/>
      </w:pPr>
      <w:r>
        <w:t xml:space="preserve">канцелярские принадлежности в необходимом количестве для качественного оформления программных событий. </w:t>
      </w:r>
    </w:p>
    <w:sectPr w:rsidR="005147E5" w:rsidSect="00FF039B">
      <w:headerReference w:type="even" r:id="rId12"/>
      <w:headerReference w:type="default" r:id="rId13"/>
      <w:headerReference w:type="first" r:id="rId14"/>
      <w:pgSz w:w="11938" w:h="16848"/>
      <w:pgMar w:top="851" w:right="851" w:bottom="851" w:left="851" w:header="816"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42430" w:rsidRDefault="00442430">
      <w:pPr>
        <w:spacing w:after="0" w:line="240" w:lineRule="auto"/>
      </w:pPr>
      <w:r>
        <w:separator/>
      </w:r>
    </w:p>
  </w:endnote>
  <w:endnote w:type="continuationSeparator" w:id="0">
    <w:p w:rsidR="00442430" w:rsidRDefault="00442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42430" w:rsidRDefault="00442430">
      <w:pPr>
        <w:spacing w:after="0" w:line="240" w:lineRule="auto"/>
      </w:pPr>
      <w:r>
        <w:separator/>
      </w:r>
    </w:p>
  </w:footnote>
  <w:footnote w:type="continuationSeparator" w:id="0">
    <w:p w:rsidR="00442430" w:rsidRDefault="004424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147E5" w:rsidRDefault="00AA0A14">
    <w:pPr>
      <w:spacing w:after="0" w:line="259" w:lineRule="auto"/>
      <w:ind w:left="0" w:right="188" w:firstLine="0"/>
      <w:jc w:val="center"/>
    </w:pPr>
    <w:r>
      <w:fldChar w:fldCharType="begin"/>
    </w:r>
    <w:r>
      <w:instrText xml:space="preserve"> PAGE   \* MERGEFORMAT </w:instrText>
    </w:r>
    <w:r>
      <w:fldChar w:fldCharType="separate"/>
    </w:r>
    <w:r>
      <w:rPr>
        <w:sz w:val="24"/>
      </w:rPr>
      <w:t>1</w:t>
    </w:r>
    <w:r>
      <w:rPr>
        <w:sz w:val="24"/>
      </w:rPr>
      <w:fldChar w:fldCharType="end"/>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147E5" w:rsidRDefault="00AA0A14">
    <w:pPr>
      <w:spacing w:after="0" w:line="259" w:lineRule="auto"/>
      <w:ind w:left="0" w:right="188" w:firstLine="0"/>
      <w:jc w:val="center"/>
    </w:pPr>
    <w:r>
      <w:fldChar w:fldCharType="begin"/>
    </w:r>
    <w:r>
      <w:instrText xml:space="preserve"> PAGE   \* MERGEFORMAT </w:instrText>
    </w:r>
    <w:r>
      <w:fldChar w:fldCharType="separate"/>
    </w:r>
    <w:r>
      <w:rPr>
        <w:sz w:val="24"/>
      </w:rPr>
      <w:t>1</w:t>
    </w:r>
    <w:r>
      <w:rPr>
        <w:sz w:val="24"/>
      </w:rPr>
      <w:fldChar w:fldCharType="end"/>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147E5" w:rsidRDefault="00AA0A14">
    <w:pPr>
      <w:spacing w:after="0" w:line="259" w:lineRule="auto"/>
      <w:ind w:left="0" w:right="188" w:firstLine="0"/>
      <w:jc w:val="center"/>
    </w:pPr>
    <w:r>
      <w:fldChar w:fldCharType="begin"/>
    </w:r>
    <w:r>
      <w:instrText xml:space="preserve"> PAGE   \* MERGEFORMAT </w:instrText>
    </w:r>
    <w:r>
      <w:fldChar w:fldCharType="separate"/>
    </w:r>
    <w:r>
      <w:rPr>
        <w:sz w:val="24"/>
      </w:rPr>
      <w:t>1</w:t>
    </w:r>
    <w:r>
      <w:rPr>
        <w:sz w:val="24"/>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91812"/>
    <w:multiLevelType w:val="multilevel"/>
    <w:tmpl w:val="4E1E2D94"/>
    <w:lvl w:ilvl="0">
      <w:start w:val="14"/>
      <w:numFmt w:val="decimal"/>
      <w:lvlText w:val="%1."/>
      <w:lvlJc w:val="left"/>
      <w:pPr>
        <w:ind w:left="10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4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14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7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843137A"/>
    <w:multiLevelType w:val="hybridMultilevel"/>
    <w:tmpl w:val="B1D26390"/>
    <w:lvl w:ilvl="0" w:tplc="20884EA4">
      <w:start w:val="1"/>
      <w:numFmt w:val="bullet"/>
      <w:lvlText w:val="-"/>
      <w:lvlJc w:val="left"/>
      <w:pPr>
        <w:ind w:left="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A6E94A8">
      <w:start w:val="1"/>
      <w:numFmt w:val="bullet"/>
      <w:lvlText w:val="o"/>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0088C44">
      <w:start w:val="1"/>
      <w:numFmt w:val="bullet"/>
      <w:lvlText w:val="▪"/>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36C28D2">
      <w:start w:val="1"/>
      <w:numFmt w:val="bullet"/>
      <w:lvlText w:val="•"/>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BACAA84">
      <w:start w:val="1"/>
      <w:numFmt w:val="bullet"/>
      <w:lvlText w:val="o"/>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09C558E">
      <w:start w:val="1"/>
      <w:numFmt w:val="bullet"/>
      <w:lvlText w:val="▪"/>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F5041DA">
      <w:start w:val="1"/>
      <w:numFmt w:val="bullet"/>
      <w:lvlText w:val="•"/>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5EC9B42">
      <w:start w:val="1"/>
      <w:numFmt w:val="bullet"/>
      <w:lvlText w:val="o"/>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1347D60">
      <w:start w:val="1"/>
      <w:numFmt w:val="bullet"/>
      <w:lvlText w:val="▪"/>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D6337BF"/>
    <w:multiLevelType w:val="hybridMultilevel"/>
    <w:tmpl w:val="CAC45D80"/>
    <w:lvl w:ilvl="0" w:tplc="6CB01AD6">
      <w:start w:val="1"/>
      <w:numFmt w:val="bullet"/>
      <w:lvlText w:val="-"/>
      <w:lvlJc w:val="left"/>
      <w:pPr>
        <w:ind w:left="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E9EE784">
      <w:start w:val="1"/>
      <w:numFmt w:val="bullet"/>
      <w:lvlText w:val="o"/>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4B64F8C">
      <w:start w:val="1"/>
      <w:numFmt w:val="bullet"/>
      <w:lvlText w:val="▪"/>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314E9C4">
      <w:start w:val="1"/>
      <w:numFmt w:val="bullet"/>
      <w:lvlText w:val="•"/>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BC69C34">
      <w:start w:val="1"/>
      <w:numFmt w:val="bullet"/>
      <w:lvlText w:val="o"/>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7FAED34">
      <w:start w:val="1"/>
      <w:numFmt w:val="bullet"/>
      <w:lvlText w:val="▪"/>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788EA18">
      <w:start w:val="1"/>
      <w:numFmt w:val="bullet"/>
      <w:lvlText w:val="•"/>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FB8D7D6">
      <w:start w:val="1"/>
      <w:numFmt w:val="bullet"/>
      <w:lvlText w:val="o"/>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59838A2">
      <w:start w:val="1"/>
      <w:numFmt w:val="bullet"/>
      <w:lvlText w:val="▪"/>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1CC0147"/>
    <w:multiLevelType w:val="hybridMultilevel"/>
    <w:tmpl w:val="6A501D42"/>
    <w:lvl w:ilvl="0" w:tplc="C554CED2">
      <w:start w:val="1"/>
      <w:numFmt w:val="bullet"/>
      <w:lvlText w:val="-"/>
      <w:lvlJc w:val="left"/>
      <w:pPr>
        <w:ind w:left="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05ACC76">
      <w:start w:val="1"/>
      <w:numFmt w:val="bullet"/>
      <w:lvlText w:val="o"/>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0A4046C">
      <w:start w:val="1"/>
      <w:numFmt w:val="bullet"/>
      <w:lvlText w:val="▪"/>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F2A0F50">
      <w:start w:val="1"/>
      <w:numFmt w:val="bullet"/>
      <w:lvlText w:val="•"/>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130B054">
      <w:start w:val="1"/>
      <w:numFmt w:val="bullet"/>
      <w:lvlText w:val="o"/>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BCA3710">
      <w:start w:val="1"/>
      <w:numFmt w:val="bullet"/>
      <w:lvlText w:val="▪"/>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7A2F6DA">
      <w:start w:val="1"/>
      <w:numFmt w:val="bullet"/>
      <w:lvlText w:val="•"/>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22C784A">
      <w:start w:val="1"/>
      <w:numFmt w:val="bullet"/>
      <w:lvlText w:val="o"/>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D861B7A">
      <w:start w:val="1"/>
      <w:numFmt w:val="bullet"/>
      <w:lvlText w:val="▪"/>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5620C1C"/>
    <w:multiLevelType w:val="hybridMultilevel"/>
    <w:tmpl w:val="933CE67A"/>
    <w:lvl w:ilvl="0" w:tplc="7E3ADEF6">
      <w:start w:val="6"/>
      <w:numFmt w:val="decimal"/>
      <w:lvlText w:val="%1."/>
      <w:lvlJc w:val="left"/>
      <w:pPr>
        <w:ind w:left="3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FFC238A">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DFEE1EE">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A488C5C">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A66B200">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4141316">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B1A78D8">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80A9F4C">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C5CC2DC">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86E4D5A"/>
    <w:multiLevelType w:val="hybridMultilevel"/>
    <w:tmpl w:val="8222DB68"/>
    <w:lvl w:ilvl="0" w:tplc="C8F04036">
      <w:start w:val="1"/>
      <w:numFmt w:val="upperRoman"/>
      <w:pStyle w:val="1"/>
      <w:lvlText w:val="%1."/>
      <w:lvlJc w:val="left"/>
      <w:pPr>
        <w:ind w:left="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E3025798">
      <w:start w:val="1"/>
      <w:numFmt w:val="lowerLetter"/>
      <w:lvlText w:val="%2"/>
      <w:lvlJc w:val="left"/>
      <w:pPr>
        <w:ind w:left="417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E03E6E80">
      <w:start w:val="1"/>
      <w:numFmt w:val="lowerRoman"/>
      <w:lvlText w:val="%3"/>
      <w:lvlJc w:val="left"/>
      <w:pPr>
        <w:ind w:left="489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8D1CDCDA">
      <w:start w:val="1"/>
      <w:numFmt w:val="decimal"/>
      <w:lvlText w:val="%4"/>
      <w:lvlJc w:val="left"/>
      <w:pPr>
        <w:ind w:left="561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2A58B7C0">
      <w:start w:val="1"/>
      <w:numFmt w:val="lowerLetter"/>
      <w:lvlText w:val="%5"/>
      <w:lvlJc w:val="left"/>
      <w:pPr>
        <w:ind w:left="633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BC5CCFFA">
      <w:start w:val="1"/>
      <w:numFmt w:val="lowerRoman"/>
      <w:lvlText w:val="%6"/>
      <w:lvlJc w:val="left"/>
      <w:pPr>
        <w:ind w:left="705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1F704E04">
      <w:start w:val="1"/>
      <w:numFmt w:val="decimal"/>
      <w:lvlText w:val="%7"/>
      <w:lvlJc w:val="left"/>
      <w:pPr>
        <w:ind w:left="777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7B8ACC74">
      <w:start w:val="1"/>
      <w:numFmt w:val="lowerLetter"/>
      <w:lvlText w:val="%8"/>
      <w:lvlJc w:val="left"/>
      <w:pPr>
        <w:ind w:left="849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F8FCA19E">
      <w:start w:val="1"/>
      <w:numFmt w:val="lowerRoman"/>
      <w:lvlText w:val="%9"/>
      <w:lvlJc w:val="left"/>
      <w:pPr>
        <w:ind w:left="921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6" w15:restartNumberingAfterBreak="0">
    <w:nsid w:val="2BC14CFA"/>
    <w:multiLevelType w:val="multilevel"/>
    <w:tmpl w:val="BF12C95E"/>
    <w:lvl w:ilvl="0">
      <w:start w:val="19"/>
      <w:numFmt w:val="decimal"/>
      <w:lvlText w:val="%1."/>
      <w:lvlJc w:val="left"/>
      <w:pPr>
        <w:ind w:left="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35332404"/>
    <w:multiLevelType w:val="hybridMultilevel"/>
    <w:tmpl w:val="B6266976"/>
    <w:lvl w:ilvl="0" w:tplc="72CC9D54">
      <w:start w:val="1"/>
      <w:numFmt w:val="decimal"/>
      <w:lvlText w:val="%1."/>
      <w:lvlJc w:val="left"/>
      <w:pPr>
        <w:ind w:left="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C6EE96A">
      <w:start w:val="1"/>
      <w:numFmt w:val="lowerLetter"/>
      <w:lvlText w:val="%2"/>
      <w:lvlJc w:val="left"/>
      <w:pPr>
        <w:ind w:left="18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888EECC">
      <w:start w:val="1"/>
      <w:numFmt w:val="lowerRoman"/>
      <w:lvlText w:val="%3"/>
      <w:lvlJc w:val="left"/>
      <w:pPr>
        <w:ind w:left="25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344BCD0">
      <w:start w:val="1"/>
      <w:numFmt w:val="decimal"/>
      <w:lvlText w:val="%4"/>
      <w:lvlJc w:val="left"/>
      <w:pPr>
        <w:ind w:left="32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7043DE8">
      <w:start w:val="1"/>
      <w:numFmt w:val="lowerLetter"/>
      <w:lvlText w:val="%5"/>
      <w:lvlJc w:val="left"/>
      <w:pPr>
        <w:ind w:left="39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D5AB6BE">
      <w:start w:val="1"/>
      <w:numFmt w:val="lowerRoman"/>
      <w:lvlText w:val="%6"/>
      <w:lvlJc w:val="left"/>
      <w:pPr>
        <w:ind w:left="46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8B42212">
      <w:start w:val="1"/>
      <w:numFmt w:val="decimal"/>
      <w:lvlText w:val="%7"/>
      <w:lvlJc w:val="left"/>
      <w:pPr>
        <w:ind w:left="54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3EC4A5E">
      <w:start w:val="1"/>
      <w:numFmt w:val="lowerLetter"/>
      <w:lvlText w:val="%8"/>
      <w:lvlJc w:val="left"/>
      <w:pPr>
        <w:ind w:left="61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044D408">
      <w:start w:val="1"/>
      <w:numFmt w:val="lowerRoman"/>
      <w:lvlText w:val="%9"/>
      <w:lvlJc w:val="left"/>
      <w:pPr>
        <w:ind w:left="68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496C7D1B"/>
    <w:multiLevelType w:val="hybridMultilevel"/>
    <w:tmpl w:val="7D48A928"/>
    <w:lvl w:ilvl="0" w:tplc="0F0A79BE">
      <w:start w:val="31"/>
      <w:numFmt w:val="decimal"/>
      <w:lvlText w:val="%1."/>
      <w:lvlJc w:val="left"/>
      <w:pPr>
        <w:ind w:left="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CF27A92">
      <w:start w:val="1"/>
      <w:numFmt w:val="lowerLetter"/>
      <w:lvlText w:val="%2"/>
      <w:lvlJc w:val="left"/>
      <w:pPr>
        <w:ind w:left="18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16C6568">
      <w:start w:val="1"/>
      <w:numFmt w:val="lowerRoman"/>
      <w:lvlText w:val="%3"/>
      <w:lvlJc w:val="left"/>
      <w:pPr>
        <w:ind w:left="25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42EEFAE">
      <w:start w:val="1"/>
      <w:numFmt w:val="decimal"/>
      <w:lvlText w:val="%4"/>
      <w:lvlJc w:val="left"/>
      <w:pPr>
        <w:ind w:left="32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450A92C">
      <w:start w:val="1"/>
      <w:numFmt w:val="lowerLetter"/>
      <w:lvlText w:val="%5"/>
      <w:lvlJc w:val="left"/>
      <w:pPr>
        <w:ind w:left="39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234F632">
      <w:start w:val="1"/>
      <w:numFmt w:val="lowerRoman"/>
      <w:lvlText w:val="%6"/>
      <w:lvlJc w:val="left"/>
      <w:pPr>
        <w:ind w:left="46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234103A">
      <w:start w:val="1"/>
      <w:numFmt w:val="decimal"/>
      <w:lvlText w:val="%7"/>
      <w:lvlJc w:val="left"/>
      <w:pPr>
        <w:ind w:left="54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7EC3AC6">
      <w:start w:val="1"/>
      <w:numFmt w:val="lowerLetter"/>
      <w:lvlText w:val="%8"/>
      <w:lvlJc w:val="left"/>
      <w:pPr>
        <w:ind w:left="61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1C2E33A">
      <w:start w:val="1"/>
      <w:numFmt w:val="lowerRoman"/>
      <w:lvlText w:val="%9"/>
      <w:lvlJc w:val="left"/>
      <w:pPr>
        <w:ind w:left="68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50C85DAA"/>
    <w:multiLevelType w:val="hybridMultilevel"/>
    <w:tmpl w:val="017C4A90"/>
    <w:lvl w:ilvl="0" w:tplc="F07ED3A4">
      <w:start w:val="9"/>
      <w:numFmt w:val="decimal"/>
      <w:lvlText w:val="%1."/>
      <w:lvlJc w:val="left"/>
      <w:pPr>
        <w:ind w:left="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8C45D46">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62E6AE2">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8A2A50C">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7D2D460">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4A8B038">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7E0287C">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F006150">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CBC1FDC">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585C1321"/>
    <w:multiLevelType w:val="hybridMultilevel"/>
    <w:tmpl w:val="3D881BBA"/>
    <w:lvl w:ilvl="0" w:tplc="015ED8E2">
      <w:start w:val="12"/>
      <w:numFmt w:val="decimal"/>
      <w:lvlText w:val="%1."/>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C3C4BD6">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296648C">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B065D9C">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F94C040">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6F82A72">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2FCB838">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AA4884C">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FBEFCA0">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62E23BF7"/>
    <w:multiLevelType w:val="hybridMultilevel"/>
    <w:tmpl w:val="71648AD6"/>
    <w:lvl w:ilvl="0" w:tplc="CA443334">
      <w:start w:val="1"/>
      <w:numFmt w:val="bullet"/>
      <w:lvlText w:val="-"/>
      <w:lvlJc w:val="left"/>
      <w:pPr>
        <w:ind w:left="7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9FAEF28">
      <w:start w:val="1"/>
      <w:numFmt w:val="bullet"/>
      <w:lvlText w:val="o"/>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C50F40E">
      <w:start w:val="1"/>
      <w:numFmt w:val="bullet"/>
      <w:lvlText w:val="▪"/>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10CD4DE">
      <w:start w:val="1"/>
      <w:numFmt w:val="bullet"/>
      <w:lvlText w:val="•"/>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FFEBE14">
      <w:start w:val="1"/>
      <w:numFmt w:val="bullet"/>
      <w:lvlText w:val="o"/>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37EEF14">
      <w:start w:val="1"/>
      <w:numFmt w:val="bullet"/>
      <w:lvlText w:val="▪"/>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DA4D1F4">
      <w:start w:val="1"/>
      <w:numFmt w:val="bullet"/>
      <w:lvlText w:val="•"/>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CAE52D0">
      <w:start w:val="1"/>
      <w:numFmt w:val="bullet"/>
      <w:lvlText w:val="o"/>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A18574A">
      <w:start w:val="1"/>
      <w:numFmt w:val="bullet"/>
      <w:lvlText w:val="▪"/>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6D16412F"/>
    <w:multiLevelType w:val="multilevel"/>
    <w:tmpl w:val="DA860486"/>
    <w:lvl w:ilvl="0">
      <w:start w:val="16"/>
      <w:numFmt w:val="decimal"/>
      <w:lvlText w:val="%1."/>
      <w:lvlJc w:val="left"/>
      <w:pPr>
        <w:ind w:left="14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2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701A7196"/>
    <w:multiLevelType w:val="hybridMultilevel"/>
    <w:tmpl w:val="D28861B8"/>
    <w:lvl w:ilvl="0" w:tplc="32BA7CC2">
      <w:start w:val="1"/>
      <w:numFmt w:val="bullet"/>
      <w:lvlText w:val="-"/>
      <w:lvlJc w:val="left"/>
      <w:pPr>
        <w:ind w:left="0"/>
      </w:pPr>
      <w:rPr>
        <w:rFonts w:ascii="Times New Roman" w:eastAsia="Times New Roman" w:hAnsi="Times New Roman" w:cs="Times New Roman"/>
        <w:b w:val="0"/>
        <w:i w:val="0"/>
        <w:strike w:val="0"/>
        <w:dstrike w:val="0"/>
        <w:color w:val="333333"/>
        <w:sz w:val="28"/>
        <w:szCs w:val="28"/>
        <w:u w:val="none" w:color="000000"/>
        <w:bdr w:val="none" w:sz="0" w:space="0" w:color="auto"/>
        <w:shd w:val="clear" w:color="auto" w:fill="auto"/>
        <w:vertAlign w:val="baseline"/>
      </w:rPr>
    </w:lvl>
    <w:lvl w:ilvl="1" w:tplc="9E1C003E">
      <w:start w:val="1"/>
      <w:numFmt w:val="bullet"/>
      <w:lvlText w:val="o"/>
      <w:lvlJc w:val="left"/>
      <w:pPr>
        <w:ind w:left="1442"/>
      </w:pPr>
      <w:rPr>
        <w:rFonts w:ascii="Times New Roman" w:eastAsia="Times New Roman" w:hAnsi="Times New Roman" w:cs="Times New Roman"/>
        <w:b w:val="0"/>
        <w:i w:val="0"/>
        <w:strike w:val="0"/>
        <w:dstrike w:val="0"/>
        <w:color w:val="333333"/>
        <w:sz w:val="28"/>
        <w:szCs w:val="28"/>
        <w:u w:val="none" w:color="000000"/>
        <w:bdr w:val="none" w:sz="0" w:space="0" w:color="auto"/>
        <w:shd w:val="clear" w:color="auto" w:fill="auto"/>
        <w:vertAlign w:val="baseline"/>
      </w:rPr>
    </w:lvl>
    <w:lvl w:ilvl="2" w:tplc="97528BB2">
      <w:start w:val="1"/>
      <w:numFmt w:val="bullet"/>
      <w:lvlText w:val="▪"/>
      <w:lvlJc w:val="left"/>
      <w:pPr>
        <w:ind w:left="2162"/>
      </w:pPr>
      <w:rPr>
        <w:rFonts w:ascii="Times New Roman" w:eastAsia="Times New Roman" w:hAnsi="Times New Roman" w:cs="Times New Roman"/>
        <w:b w:val="0"/>
        <w:i w:val="0"/>
        <w:strike w:val="0"/>
        <w:dstrike w:val="0"/>
        <w:color w:val="333333"/>
        <w:sz w:val="28"/>
        <w:szCs w:val="28"/>
        <w:u w:val="none" w:color="000000"/>
        <w:bdr w:val="none" w:sz="0" w:space="0" w:color="auto"/>
        <w:shd w:val="clear" w:color="auto" w:fill="auto"/>
        <w:vertAlign w:val="baseline"/>
      </w:rPr>
    </w:lvl>
    <w:lvl w:ilvl="3" w:tplc="B7F49CD6">
      <w:start w:val="1"/>
      <w:numFmt w:val="bullet"/>
      <w:lvlText w:val="•"/>
      <w:lvlJc w:val="left"/>
      <w:pPr>
        <w:ind w:left="2882"/>
      </w:pPr>
      <w:rPr>
        <w:rFonts w:ascii="Times New Roman" w:eastAsia="Times New Roman" w:hAnsi="Times New Roman" w:cs="Times New Roman"/>
        <w:b w:val="0"/>
        <w:i w:val="0"/>
        <w:strike w:val="0"/>
        <w:dstrike w:val="0"/>
        <w:color w:val="333333"/>
        <w:sz w:val="28"/>
        <w:szCs w:val="28"/>
        <w:u w:val="none" w:color="000000"/>
        <w:bdr w:val="none" w:sz="0" w:space="0" w:color="auto"/>
        <w:shd w:val="clear" w:color="auto" w:fill="auto"/>
        <w:vertAlign w:val="baseline"/>
      </w:rPr>
    </w:lvl>
    <w:lvl w:ilvl="4" w:tplc="2E04BB2A">
      <w:start w:val="1"/>
      <w:numFmt w:val="bullet"/>
      <w:lvlText w:val="o"/>
      <w:lvlJc w:val="left"/>
      <w:pPr>
        <w:ind w:left="3602"/>
      </w:pPr>
      <w:rPr>
        <w:rFonts w:ascii="Times New Roman" w:eastAsia="Times New Roman" w:hAnsi="Times New Roman" w:cs="Times New Roman"/>
        <w:b w:val="0"/>
        <w:i w:val="0"/>
        <w:strike w:val="0"/>
        <w:dstrike w:val="0"/>
        <w:color w:val="333333"/>
        <w:sz w:val="28"/>
        <w:szCs w:val="28"/>
        <w:u w:val="none" w:color="000000"/>
        <w:bdr w:val="none" w:sz="0" w:space="0" w:color="auto"/>
        <w:shd w:val="clear" w:color="auto" w:fill="auto"/>
        <w:vertAlign w:val="baseline"/>
      </w:rPr>
    </w:lvl>
    <w:lvl w:ilvl="5" w:tplc="AB7C23E8">
      <w:start w:val="1"/>
      <w:numFmt w:val="bullet"/>
      <w:lvlText w:val="▪"/>
      <w:lvlJc w:val="left"/>
      <w:pPr>
        <w:ind w:left="4322"/>
      </w:pPr>
      <w:rPr>
        <w:rFonts w:ascii="Times New Roman" w:eastAsia="Times New Roman" w:hAnsi="Times New Roman" w:cs="Times New Roman"/>
        <w:b w:val="0"/>
        <w:i w:val="0"/>
        <w:strike w:val="0"/>
        <w:dstrike w:val="0"/>
        <w:color w:val="333333"/>
        <w:sz w:val="28"/>
        <w:szCs w:val="28"/>
        <w:u w:val="none" w:color="000000"/>
        <w:bdr w:val="none" w:sz="0" w:space="0" w:color="auto"/>
        <w:shd w:val="clear" w:color="auto" w:fill="auto"/>
        <w:vertAlign w:val="baseline"/>
      </w:rPr>
    </w:lvl>
    <w:lvl w:ilvl="6" w:tplc="F30A8AD8">
      <w:start w:val="1"/>
      <w:numFmt w:val="bullet"/>
      <w:lvlText w:val="•"/>
      <w:lvlJc w:val="left"/>
      <w:pPr>
        <w:ind w:left="5042"/>
      </w:pPr>
      <w:rPr>
        <w:rFonts w:ascii="Times New Roman" w:eastAsia="Times New Roman" w:hAnsi="Times New Roman" w:cs="Times New Roman"/>
        <w:b w:val="0"/>
        <w:i w:val="0"/>
        <w:strike w:val="0"/>
        <w:dstrike w:val="0"/>
        <w:color w:val="333333"/>
        <w:sz w:val="28"/>
        <w:szCs w:val="28"/>
        <w:u w:val="none" w:color="000000"/>
        <w:bdr w:val="none" w:sz="0" w:space="0" w:color="auto"/>
        <w:shd w:val="clear" w:color="auto" w:fill="auto"/>
        <w:vertAlign w:val="baseline"/>
      </w:rPr>
    </w:lvl>
    <w:lvl w:ilvl="7" w:tplc="F2204560">
      <w:start w:val="1"/>
      <w:numFmt w:val="bullet"/>
      <w:lvlText w:val="o"/>
      <w:lvlJc w:val="left"/>
      <w:pPr>
        <w:ind w:left="5762"/>
      </w:pPr>
      <w:rPr>
        <w:rFonts w:ascii="Times New Roman" w:eastAsia="Times New Roman" w:hAnsi="Times New Roman" w:cs="Times New Roman"/>
        <w:b w:val="0"/>
        <w:i w:val="0"/>
        <w:strike w:val="0"/>
        <w:dstrike w:val="0"/>
        <w:color w:val="333333"/>
        <w:sz w:val="28"/>
        <w:szCs w:val="28"/>
        <w:u w:val="none" w:color="000000"/>
        <w:bdr w:val="none" w:sz="0" w:space="0" w:color="auto"/>
        <w:shd w:val="clear" w:color="auto" w:fill="auto"/>
        <w:vertAlign w:val="baseline"/>
      </w:rPr>
    </w:lvl>
    <w:lvl w:ilvl="8" w:tplc="D6C287C6">
      <w:start w:val="1"/>
      <w:numFmt w:val="bullet"/>
      <w:lvlText w:val="▪"/>
      <w:lvlJc w:val="left"/>
      <w:pPr>
        <w:ind w:left="6482"/>
      </w:pPr>
      <w:rPr>
        <w:rFonts w:ascii="Times New Roman" w:eastAsia="Times New Roman" w:hAnsi="Times New Roman" w:cs="Times New Roman"/>
        <w:b w:val="0"/>
        <w:i w:val="0"/>
        <w:strike w:val="0"/>
        <w:dstrike w:val="0"/>
        <w:color w:val="333333"/>
        <w:sz w:val="28"/>
        <w:szCs w:val="28"/>
        <w:u w:val="none" w:color="000000"/>
        <w:bdr w:val="none" w:sz="0" w:space="0" w:color="auto"/>
        <w:shd w:val="clear" w:color="auto" w:fill="auto"/>
        <w:vertAlign w:val="baseline"/>
      </w:rPr>
    </w:lvl>
  </w:abstractNum>
  <w:abstractNum w:abstractNumId="14" w15:restartNumberingAfterBreak="0">
    <w:nsid w:val="727B2BBF"/>
    <w:multiLevelType w:val="multilevel"/>
    <w:tmpl w:val="0B62FAF4"/>
    <w:lvl w:ilvl="0">
      <w:start w:val="17"/>
      <w:numFmt w:val="decimal"/>
      <w:lvlText w:val="%1."/>
      <w:lvlJc w:val="left"/>
      <w:pPr>
        <w:ind w:left="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1689405502">
    <w:abstractNumId w:val="7"/>
  </w:num>
  <w:num w:numId="2" w16cid:durableId="1976059958">
    <w:abstractNumId w:val="11"/>
  </w:num>
  <w:num w:numId="3" w16cid:durableId="298456085">
    <w:abstractNumId w:val="4"/>
  </w:num>
  <w:num w:numId="4" w16cid:durableId="1457213541">
    <w:abstractNumId w:val="3"/>
  </w:num>
  <w:num w:numId="5" w16cid:durableId="649865655">
    <w:abstractNumId w:val="9"/>
  </w:num>
  <w:num w:numId="6" w16cid:durableId="498694890">
    <w:abstractNumId w:val="10"/>
  </w:num>
  <w:num w:numId="7" w16cid:durableId="319122619">
    <w:abstractNumId w:val="2"/>
  </w:num>
  <w:num w:numId="8" w16cid:durableId="749666827">
    <w:abstractNumId w:val="0"/>
  </w:num>
  <w:num w:numId="9" w16cid:durableId="2093239684">
    <w:abstractNumId w:val="12"/>
  </w:num>
  <w:num w:numId="10" w16cid:durableId="1651863839">
    <w:abstractNumId w:val="14"/>
  </w:num>
  <w:num w:numId="11" w16cid:durableId="1887326710">
    <w:abstractNumId w:val="1"/>
  </w:num>
  <w:num w:numId="12" w16cid:durableId="870339739">
    <w:abstractNumId w:val="6"/>
  </w:num>
  <w:num w:numId="13" w16cid:durableId="1537810618">
    <w:abstractNumId w:val="8"/>
  </w:num>
  <w:num w:numId="14" w16cid:durableId="2083403471">
    <w:abstractNumId w:val="13"/>
  </w:num>
  <w:num w:numId="15" w16cid:durableId="1317554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7E5"/>
    <w:rsid w:val="000948CD"/>
    <w:rsid w:val="002745C9"/>
    <w:rsid w:val="00442430"/>
    <w:rsid w:val="005147E5"/>
    <w:rsid w:val="00576AA8"/>
    <w:rsid w:val="00652F96"/>
    <w:rsid w:val="00AA0A14"/>
    <w:rsid w:val="00AF1FFF"/>
    <w:rsid w:val="00E46AC5"/>
    <w:rsid w:val="00FF03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351D9"/>
  <w15:docId w15:val="{CFDA5AB2-1D30-43C7-93C6-7E8111BA8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39" w:line="370" w:lineRule="auto"/>
      <w:ind w:left="716" w:firstLine="701"/>
      <w:jc w:val="both"/>
    </w:pPr>
    <w:rPr>
      <w:rFonts w:ascii="Times New Roman" w:eastAsia="Times New Roman" w:hAnsi="Times New Roman" w:cs="Times New Roman"/>
      <w:color w:val="000000"/>
      <w:sz w:val="28"/>
    </w:rPr>
  </w:style>
  <w:style w:type="paragraph" w:styleId="1">
    <w:name w:val="heading 1"/>
    <w:next w:val="a"/>
    <w:link w:val="10"/>
    <w:uiPriority w:val="9"/>
    <w:qFormat/>
    <w:pPr>
      <w:keepNext/>
      <w:keepLines/>
      <w:numPr>
        <w:numId w:val="15"/>
      </w:numPr>
      <w:spacing w:after="175"/>
      <w:ind w:left="879" w:hanging="10"/>
      <w:jc w:val="center"/>
      <w:outlineLvl w:val="0"/>
    </w:pPr>
    <w:rPr>
      <w:rFonts w:ascii="Times New Roman" w:eastAsia="Times New Roman" w:hAnsi="Times New Roman" w:cs="Times New Roman"/>
      <w:color w:val="000000"/>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color w:val="000000"/>
      <w:sz w:val="3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footer"/>
    <w:basedOn w:val="a"/>
    <w:link w:val="a4"/>
    <w:uiPriority w:val="99"/>
    <w:unhideWhenUsed/>
    <w:rsid w:val="00FF039B"/>
    <w:pPr>
      <w:tabs>
        <w:tab w:val="center" w:pos="4677"/>
        <w:tab w:val="right" w:pos="9355"/>
      </w:tabs>
      <w:spacing w:after="0" w:line="240" w:lineRule="auto"/>
    </w:pPr>
  </w:style>
  <w:style w:type="character" w:customStyle="1" w:styleId="a4">
    <w:name w:val="Нижний колонтитул Знак"/>
    <w:basedOn w:val="a0"/>
    <w:link w:val="a3"/>
    <w:uiPriority w:val="99"/>
    <w:rsid w:val="00FF039B"/>
    <w:rPr>
      <w:rFonts w:ascii="Times New Roman" w:eastAsia="Times New Roman" w:hAnsi="Times New Roman" w:cs="Times New Roman"/>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26</Pages>
  <Words>7016</Words>
  <Characters>39992</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word</dc:creator>
  <cp:keywords/>
  <cp:lastModifiedBy>Администратор безопасности</cp:lastModifiedBy>
  <cp:revision>2</cp:revision>
  <dcterms:created xsi:type="dcterms:W3CDTF">2025-05-21T11:37:00Z</dcterms:created>
  <dcterms:modified xsi:type="dcterms:W3CDTF">2025-05-21T11:37:00Z</dcterms:modified>
</cp:coreProperties>
</file>